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9923E" w14:textId="30867FFD" w:rsidR="00DD0CF5" w:rsidRDefault="00DD0CF5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The main feature of this positio</w:t>
      </w:r>
      <w:r w:rsidR="00B2197D">
        <w:rPr>
          <w:rFonts w:asciiTheme="majorHAnsi" w:hAnsiTheme="majorHAnsi"/>
          <w:i/>
          <w:szCs w:val="24"/>
        </w:rPr>
        <w:t>n description is that here</w:t>
      </w:r>
      <w:r w:rsidR="00F56F94">
        <w:rPr>
          <w:rFonts w:asciiTheme="majorHAnsi" w:hAnsiTheme="majorHAnsi"/>
          <w:i/>
          <w:szCs w:val="24"/>
        </w:rPr>
        <w:t>,</w:t>
      </w:r>
      <w:bookmarkStart w:id="0" w:name="_GoBack"/>
      <w:bookmarkEnd w:id="0"/>
      <w:r w:rsidR="00B2197D">
        <w:rPr>
          <w:rFonts w:asciiTheme="majorHAnsi" w:hAnsiTheme="majorHAnsi"/>
          <w:i/>
          <w:szCs w:val="24"/>
        </w:rPr>
        <w:t xml:space="preserve"> the v</w:t>
      </w:r>
      <w:r w:rsidR="001604D6">
        <w:rPr>
          <w:rFonts w:asciiTheme="majorHAnsi" w:hAnsiTheme="majorHAnsi"/>
          <w:i/>
          <w:szCs w:val="24"/>
        </w:rPr>
        <w:t>ice-</w:t>
      </w:r>
      <w:r>
        <w:rPr>
          <w:rFonts w:asciiTheme="majorHAnsi" w:hAnsiTheme="majorHAnsi"/>
          <w:i/>
          <w:szCs w:val="24"/>
        </w:rPr>
        <w:t>chair is the chair-</w:t>
      </w:r>
      <w:r w:rsidRPr="00DD0CF5">
        <w:rPr>
          <w:rFonts w:asciiTheme="majorHAnsi" w:hAnsiTheme="majorHAnsi"/>
          <w:i/>
          <w:szCs w:val="24"/>
        </w:rPr>
        <w:t>elect or the incoming chair</w:t>
      </w:r>
      <w:r>
        <w:rPr>
          <w:rFonts w:asciiTheme="majorHAnsi" w:hAnsiTheme="majorHAnsi"/>
          <w:i/>
          <w:szCs w:val="24"/>
        </w:rPr>
        <w:t>.</w:t>
      </w:r>
      <w:r w:rsidR="00C17BE5">
        <w:rPr>
          <w:rFonts w:asciiTheme="majorHAnsi" w:hAnsiTheme="majorHAnsi"/>
          <w:i/>
          <w:szCs w:val="24"/>
        </w:rPr>
        <w:t xml:space="preserve"> As a board officer the vice-chair should have more responsibilities than board members who are not officers. </w:t>
      </w:r>
      <w:r w:rsidR="00FD6C4E">
        <w:rPr>
          <w:rFonts w:asciiTheme="majorHAnsi" w:hAnsiTheme="majorHAnsi"/>
          <w:i/>
          <w:szCs w:val="24"/>
        </w:rPr>
        <w:t xml:space="preserve">This can include chairing a specific committee or project team such as recruitment/nominations, </w:t>
      </w:r>
      <w:r w:rsidR="001604D6">
        <w:rPr>
          <w:rFonts w:asciiTheme="majorHAnsi" w:hAnsiTheme="majorHAnsi"/>
          <w:i/>
          <w:szCs w:val="24"/>
        </w:rPr>
        <w:t xml:space="preserve">or </w:t>
      </w:r>
      <w:r w:rsidR="00FD6C4E">
        <w:rPr>
          <w:rFonts w:asciiTheme="majorHAnsi" w:hAnsiTheme="majorHAnsi"/>
          <w:i/>
          <w:szCs w:val="24"/>
        </w:rPr>
        <w:t xml:space="preserve">board self-evaluation. </w:t>
      </w:r>
      <w:r w:rsidR="00B2197D">
        <w:rPr>
          <w:rFonts w:asciiTheme="majorHAnsi" w:hAnsiTheme="majorHAnsi"/>
          <w:i/>
          <w:szCs w:val="24"/>
        </w:rPr>
        <w:t>The term of office indica</w:t>
      </w:r>
      <w:r w:rsidR="00C05131">
        <w:rPr>
          <w:rFonts w:asciiTheme="majorHAnsi" w:hAnsiTheme="majorHAnsi"/>
          <w:i/>
          <w:szCs w:val="24"/>
        </w:rPr>
        <w:t>ted is in this position rather</w:t>
      </w:r>
      <w:r w:rsidR="001604D6">
        <w:rPr>
          <w:rFonts w:asciiTheme="majorHAnsi" w:hAnsiTheme="majorHAnsi"/>
          <w:i/>
          <w:szCs w:val="24"/>
        </w:rPr>
        <w:t xml:space="preserve"> than as a regular board </w:t>
      </w:r>
      <w:r w:rsidR="00F56F94">
        <w:rPr>
          <w:rFonts w:asciiTheme="majorHAnsi" w:hAnsiTheme="majorHAnsi"/>
          <w:i/>
          <w:szCs w:val="24"/>
        </w:rPr>
        <w:t>member that is often</w:t>
      </w:r>
      <w:r w:rsidR="001604D6">
        <w:rPr>
          <w:rFonts w:asciiTheme="majorHAnsi" w:hAnsiTheme="majorHAnsi"/>
          <w:i/>
          <w:szCs w:val="24"/>
        </w:rPr>
        <w:t xml:space="preserve"> 3 years (renewable once)</w:t>
      </w:r>
    </w:p>
    <w:p w14:paraId="46EEE65D" w14:textId="77777777" w:rsidR="00C17BE5" w:rsidRPr="00DD0CF5" w:rsidRDefault="00C17BE5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Cs w:val="24"/>
        </w:rPr>
      </w:pPr>
    </w:p>
    <w:p w14:paraId="6CC3AFD7" w14:textId="66CC4FC7" w:rsidR="00AF3193" w:rsidRPr="00C63372" w:rsidRDefault="00AF3193" w:rsidP="00E70BE0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1F497D" w:themeColor="text2"/>
          <w:sz w:val="52"/>
          <w:szCs w:val="52"/>
        </w:rPr>
      </w:pPr>
      <w:r w:rsidRPr="00C63372">
        <w:rPr>
          <w:rFonts w:asciiTheme="majorHAnsi" w:hAnsiTheme="majorHAnsi"/>
          <w:color w:val="1F497D" w:themeColor="text2"/>
          <w:sz w:val="52"/>
          <w:szCs w:val="52"/>
        </w:rPr>
        <w:t xml:space="preserve">Board </w:t>
      </w:r>
      <w:r w:rsidR="00C74347" w:rsidRPr="00C63372">
        <w:rPr>
          <w:rFonts w:asciiTheme="majorHAnsi" w:hAnsiTheme="majorHAnsi"/>
          <w:color w:val="1F497D" w:themeColor="text2"/>
          <w:sz w:val="52"/>
          <w:szCs w:val="52"/>
        </w:rPr>
        <w:t>Vice-</w:t>
      </w:r>
      <w:r w:rsidRPr="00C63372">
        <w:rPr>
          <w:rFonts w:asciiTheme="majorHAnsi" w:hAnsiTheme="majorHAnsi"/>
          <w:color w:val="1F497D" w:themeColor="text2"/>
          <w:sz w:val="52"/>
          <w:szCs w:val="52"/>
        </w:rPr>
        <w:t>Chair</w:t>
      </w:r>
    </w:p>
    <w:p w14:paraId="1F96687C" w14:textId="77777777" w:rsidR="002922AA" w:rsidRDefault="002922AA" w:rsidP="002922AA">
      <w:pPr>
        <w:jc w:val="both"/>
      </w:pPr>
    </w:p>
    <w:p w14:paraId="683311A5" w14:textId="77777777" w:rsidR="00341052" w:rsidRDefault="00341052" w:rsidP="00E70BE0">
      <w:pPr>
        <w:pStyle w:val="Heading1"/>
        <w:jc w:val="both"/>
      </w:pPr>
      <w:r>
        <w:t>Accountability</w:t>
      </w:r>
    </w:p>
    <w:p w14:paraId="0A38D46A" w14:textId="77777777" w:rsidR="00783B1B" w:rsidRDefault="00783B1B" w:rsidP="00E70BE0">
      <w:pPr>
        <w:jc w:val="both"/>
      </w:pPr>
    </w:p>
    <w:p w14:paraId="4139A872" w14:textId="7F9E19F7" w:rsidR="00341052" w:rsidRDefault="00AF3193" w:rsidP="00C03BC0">
      <w:pPr>
        <w:numPr>
          <w:ilvl w:val="0"/>
          <w:numId w:val="11"/>
        </w:numPr>
        <w:jc w:val="both"/>
      </w:pPr>
      <w:r>
        <w:t xml:space="preserve">The </w:t>
      </w:r>
      <w:r w:rsidR="00DD0CF5">
        <w:t>vice-</w:t>
      </w:r>
      <w:r>
        <w:t>chair</w:t>
      </w:r>
      <w:r w:rsidR="00783B1B">
        <w:t xml:space="preserve"> </w:t>
      </w:r>
      <w:r w:rsidR="00ED41EA">
        <w:t xml:space="preserve">is </w:t>
      </w:r>
      <w:r w:rsidR="000B1A31" w:rsidRPr="006E24AC">
        <w:rPr>
          <w:rFonts w:asciiTheme="minorHAnsi" w:hAnsiTheme="minorHAnsi"/>
        </w:rPr>
        <w:t>appointed in a manner consistent with the bylaws</w:t>
      </w:r>
      <w:r w:rsidR="000B1A31">
        <w:t xml:space="preserve"> and is </w:t>
      </w:r>
      <w:r w:rsidR="00ED41EA">
        <w:t>accountable to the B</w:t>
      </w:r>
      <w:r w:rsidR="00783B1B">
        <w:t>oard</w:t>
      </w:r>
      <w:r>
        <w:t xml:space="preserve"> </w:t>
      </w:r>
      <w:r w:rsidR="00DD0CF5">
        <w:t>of the Association</w:t>
      </w:r>
      <w:r w:rsidR="000B1A31">
        <w:t>.</w:t>
      </w:r>
      <w:r w:rsidR="00B33545">
        <w:t xml:space="preserve"> </w:t>
      </w:r>
    </w:p>
    <w:p w14:paraId="5BFFF142" w14:textId="77777777" w:rsidR="00861B23" w:rsidRDefault="00861B23" w:rsidP="00861B23">
      <w:pPr>
        <w:jc w:val="both"/>
      </w:pPr>
    </w:p>
    <w:p w14:paraId="04D754A3" w14:textId="77777777" w:rsidR="00341052" w:rsidRDefault="00341052" w:rsidP="00E70BE0">
      <w:pPr>
        <w:pStyle w:val="Heading1"/>
        <w:jc w:val="both"/>
      </w:pPr>
      <w:r>
        <w:t>Authority</w:t>
      </w:r>
    </w:p>
    <w:p w14:paraId="53D694A8" w14:textId="77777777" w:rsidR="00A71D32" w:rsidRDefault="00A71D32" w:rsidP="00E70BE0">
      <w:pPr>
        <w:jc w:val="both"/>
      </w:pPr>
    </w:p>
    <w:p w14:paraId="14164D47" w14:textId="784DDE0F" w:rsidR="00C7724E" w:rsidRDefault="00A71D32" w:rsidP="00ED41EA">
      <w:pPr>
        <w:numPr>
          <w:ilvl w:val="0"/>
          <w:numId w:val="11"/>
        </w:numPr>
        <w:jc w:val="both"/>
      </w:pPr>
      <w:r>
        <w:t>Th</w:t>
      </w:r>
      <w:r w:rsidR="00AF3193">
        <w:t xml:space="preserve">e </w:t>
      </w:r>
      <w:r w:rsidR="00BE1288">
        <w:t>vice-c</w:t>
      </w:r>
      <w:r w:rsidR="00A97EE4">
        <w:t>hair</w:t>
      </w:r>
      <w:r w:rsidR="001D7A7F">
        <w:t xml:space="preserve"> has </w:t>
      </w:r>
      <w:r w:rsidR="009944B8">
        <w:t xml:space="preserve">no </w:t>
      </w:r>
      <w:r w:rsidR="00C202E2">
        <w:t xml:space="preserve">formal </w:t>
      </w:r>
      <w:r w:rsidR="001D7A7F">
        <w:t>authority to direct</w:t>
      </w:r>
      <w:r w:rsidR="00A72081">
        <w:t xml:space="preserve"> </w:t>
      </w:r>
      <w:r w:rsidR="00C202E2">
        <w:t>board</w:t>
      </w:r>
      <w:r w:rsidR="00BE1288">
        <w:t xml:space="preserve"> members, </w:t>
      </w:r>
      <w:r w:rsidR="00A97EE4">
        <w:t>staff</w:t>
      </w:r>
      <w:r w:rsidR="00C202E2">
        <w:t xml:space="preserve"> or </w:t>
      </w:r>
      <w:r w:rsidR="00BE1288">
        <w:t xml:space="preserve">any of </w:t>
      </w:r>
      <w:r w:rsidR="00C202E2">
        <w:t xml:space="preserve">the </w:t>
      </w:r>
      <w:r w:rsidR="00B33545">
        <w:t xml:space="preserve">affairs of the </w:t>
      </w:r>
      <w:r w:rsidR="00DD0CF5">
        <w:t>Association</w:t>
      </w:r>
      <w:r w:rsidR="00FA71DD">
        <w:t xml:space="preserve">. </w:t>
      </w:r>
      <w:r w:rsidR="003575E6">
        <w:t xml:space="preserve">Like other board members, the </w:t>
      </w:r>
      <w:r w:rsidR="00BE1288">
        <w:t>vice-</w:t>
      </w:r>
      <w:r w:rsidR="003575E6">
        <w:t xml:space="preserve">chair is entitled to make motions and vote on matters before </w:t>
      </w:r>
      <w:r w:rsidR="00DD0CF5">
        <w:t xml:space="preserve">the </w:t>
      </w:r>
      <w:r w:rsidR="00ED41EA">
        <w:t>board</w:t>
      </w:r>
      <w:r w:rsidR="00C7724E">
        <w:t>.</w:t>
      </w:r>
    </w:p>
    <w:p w14:paraId="37E7168D" w14:textId="369F615A" w:rsidR="00A97EE4" w:rsidRDefault="00ED41EA" w:rsidP="00C7724E">
      <w:pPr>
        <w:ind w:left="720"/>
        <w:jc w:val="both"/>
      </w:pPr>
      <w:r>
        <w:t xml:space="preserve"> </w:t>
      </w:r>
    </w:p>
    <w:p w14:paraId="77D67AF6" w14:textId="605C6F6C" w:rsidR="002922AA" w:rsidRPr="002922AA" w:rsidRDefault="002922AA" w:rsidP="00ED41EA">
      <w:pPr>
        <w:jc w:val="both"/>
        <w:rPr>
          <w:b/>
        </w:rPr>
      </w:pPr>
      <w:r w:rsidRPr="002922AA">
        <w:rPr>
          <w:b/>
        </w:rPr>
        <w:t>Time Commitment:</w:t>
      </w:r>
      <w:r w:rsidRPr="002922AA">
        <w:rPr>
          <w:b/>
        </w:rPr>
        <w:tab/>
      </w:r>
      <w:r w:rsidRPr="002922AA">
        <w:rPr>
          <w:b/>
        </w:rPr>
        <w:tab/>
      </w:r>
    </w:p>
    <w:p w14:paraId="7A382C6B" w14:textId="77777777" w:rsidR="002922AA" w:rsidRPr="002922AA" w:rsidRDefault="002922AA" w:rsidP="002922AA">
      <w:pPr>
        <w:jc w:val="both"/>
        <w:rPr>
          <w:b/>
        </w:rPr>
      </w:pPr>
    </w:p>
    <w:p w14:paraId="580D0B37" w14:textId="3F5C6B93" w:rsidR="002922AA" w:rsidRDefault="00C7724E" w:rsidP="008449CF">
      <w:pPr>
        <w:numPr>
          <w:ilvl w:val="0"/>
          <w:numId w:val="12"/>
        </w:numPr>
        <w:jc w:val="both"/>
      </w:pPr>
      <w:r>
        <w:t>10</w:t>
      </w:r>
      <w:r w:rsidR="002922AA">
        <w:t xml:space="preserve"> hours month (</w:t>
      </w:r>
      <w:r w:rsidR="00B2197D">
        <w:t xml:space="preserve">preparing for meetings, </w:t>
      </w:r>
      <w:r w:rsidR="00CB0CDC">
        <w:t>board meetings</w:t>
      </w:r>
      <w:r>
        <w:t xml:space="preserve">, executive committee meetings, committee responsibilities, </w:t>
      </w:r>
      <w:r w:rsidR="00861B23">
        <w:t xml:space="preserve">attending </w:t>
      </w:r>
      <w:r w:rsidR="00DD0CF5">
        <w:t>Association</w:t>
      </w:r>
      <w:r>
        <w:t xml:space="preserve"> </w:t>
      </w:r>
      <w:r w:rsidR="002922AA">
        <w:t>events)</w:t>
      </w:r>
    </w:p>
    <w:p w14:paraId="0774310C" w14:textId="77777777" w:rsidR="002922AA" w:rsidRDefault="002922AA" w:rsidP="002922AA">
      <w:pPr>
        <w:jc w:val="both"/>
      </w:pPr>
    </w:p>
    <w:p w14:paraId="0F8A5AB3" w14:textId="77777777" w:rsidR="002922AA" w:rsidRPr="002922AA" w:rsidRDefault="002922AA" w:rsidP="002922AA">
      <w:pPr>
        <w:ind w:left="2880" w:hanging="2880"/>
        <w:jc w:val="both"/>
        <w:rPr>
          <w:b/>
        </w:rPr>
      </w:pPr>
      <w:r w:rsidRPr="002922AA">
        <w:rPr>
          <w:b/>
        </w:rPr>
        <w:t>Term</w:t>
      </w:r>
      <w:r w:rsidR="00CB0CDC">
        <w:rPr>
          <w:b/>
        </w:rPr>
        <w:t xml:space="preserve"> of Office</w:t>
      </w:r>
      <w:r w:rsidRPr="002922AA">
        <w:rPr>
          <w:b/>
        </w:rPr>
        <w:t>:</w:t>
      </w:r>
      <w:r w:rsidRPr="002922AA">
        <w:rPr>
          <w:b/>
        </w:rPr>
        <w:tab/>
      </w:r>
    </w:p>
    <w:p w14:paraId="18E4193A" w14:textId="77777777" w:rsidR="00C74347" w:rsidRDefault="00C74347" w:rsidP="00C74347">
      <w:pPr>
        <w:jc w:val="both"/>
      </w:pPr>
    </w:p>
    <w:p w14:paraId="56B164AB" w14:textId="4E5F2F64" w:rsidR="002922AA" w:rsidRDefault="00C74347" w:rsidP="00C74347">
      <w:pPr>
        <w:pStyle w:val="ListParagraph"/>
        <w:numPr>
          <w:ilvl w:val="0"/>
          <w:numId w:val="12"/>
        </w:numPr>
        <w:jc w:val="both"/>
      </w:pPr>
      <w:r>
        <w:t>One year term, renewable once.</w:t>
      </w:r>
    </w:p>
    <w:p w14:paraId="6E6FE14A" w14:textId="77777777" w:rsidR="002922AA" w:rsidRDefault="002922AA" w:rsidP="00E70BE0">
      <w:pPr>
        <w:pStyle w:val="Heading1"/>
        <w:jc w:val="both"/>
      </w:pPr>
    </w:p>
    <w:p w14:paraId="5522C6AC" w14:textId="77777777" w:rsidR="00341052" w:rsidRDefault="00341052" w:rsidP="00E70BE0">
      <w:pPr>
        <w:pStyle w:val="Heading1"/>
        <w:jc w:val="both"/>
      </w:pPr>
      <w:r>
        <w:t>Responsibility</w:t>
      </w:r>
    </w:p>
    <w:p w14:paraId="322C98D1" w14:textId="77777777" w:rsidR="00A71D32" w:rsidRDefault="00A71D32" w:rsidP="00E70BE0">
      <w:pPr>
        <w:jc w:val="both"/>
      </w:pPr>
    </w:p>
    <w:p w14:paraId="5797B500" w14:textId="77777777" w:rsidR="00B2197D" w:rsidRPr="00B2197D" w:rsidRDefault="00B2197D" w:rsidP="00C74347">
      <w:pPr>
        <w:numPr>
          <w:ilvl w:val="0"/>
          <w:numId w:val="12"/>
        </w:numPr>
        <w:jc w:val="both"/>
        <w:rPr>
          <w:b/>
          <w:i/>
        </w:rPr>
      </w:pPr>
      <w:r>
        <w:t>The vice chair is a member of the executive of the board,</w:t>
      </w:r>
    </w:p>
    <w:p w14:paraId="72B24C4E" w14:textId="7207AF97" w:rsidR="00C74347" w:rsidRPr="00C74347" w:rsidRDefault="00A71D32" w:rsidP="00C74347">
      <w:pPr>
        <w:numPr>
          <w:ilvl w:val="0"/>
          <w:numId w:val="12"/>
        </w:numPr>
        <w:jc w:val="both"/>
        <w:rPr>
          <w:b/>
          <w:i/>
        </w:rPr>
      </w:pPr>
      <w:r>
        <w:t xml:space="preserve">The </w:t>
      </w:r>
      <w:r w:rsidR="00C74347">
        <w:t xml:space="preserve">vice </w:t>
      </w:r>
      <w:r w:rsidR="00C7724E">
        <w:t>chair will be the chair-elect</w:t>
      </w:r>
      <w:r w:rsidR="00A97EE4">
        <w:t>. This</w:t>
      </w:r>
      <w:r w:rsidR="00C74347">
        <w:t xml:space="preserve"> means the position is to be filled with a person who is willing to step into the chair’s position when the chair</w:t>
      </w:r>
      <w:r w:rsidR="00BE1288">
        <w:t>’</w:t>
      </w:r>
      <w:r w:rsidR="00C74347">
        <w:t>s term has ended or is vacated for another reason</w:t>
      </w:r>
    </w:p>
    <w:p w14:paraId="05FA1C0D" w14:textId="77777777" w:rsidR="00A97EE4" w:rsidRPr="00A97EE4" w:rsidRDefault="00A97EE4" w:rsidP="00C74347">
      <w:pPr>
        <w:numPr>
          <w:ilvl w:val="0"/>
          <w:numId w:val="12"/>
        </w:numPr>
        <w:jc w:val="both"/>
        <w:rPr>
          <w:b/>
          <w:i/>
        </w:rPr>
      </w:pPr>
      <w:r>
        <w:t>The vice-</w:t>
      </w:r>
      <w:r w:rsidR="00C74347">
        <w:t>chair also chairs Board and Executive Committee meetings when the Chair is unavailable</w:t>
      </w:r>
      <w:r w:rsidR="00FA71DD">
        <w:t>.</w:t>
      </w:r>
    </w:p>
    <w:p w14:paraId="0EC70EEB" w14:textId="4F5BEA16" w:rsidR="00C74347" w:rsidRPr="00A97EE4" w:rsidRDefault="00BE1288" w:rsidP="00C74347">
      <w:pPr>
        <w:numPr>
          <w:ilvl w:val="0"/>
          <w:numId w:val="12"/>
        </w:numPr>
        <w:jc w:val="both"/>
        <w:rPr>
          <w:b/>
          <w:i/>
        </w:rPr>
      </w:pPr>
      <w:r>
        <w:t>The vice-</w:t>
      </w:r>
      <w:r w:rsidR="00A97EE4">
        <w:t xml:space="preserve">chair is expected to attend all Board and Executive Committee meetings </w:t>
      </w:r>
      <w:r w:rsidR="00FA71DD">
        <w:t xml:space="preserve"> </w:t>
      </w:r>
    </w:p>
    <w:p w14:paraId="662C4BBD" w14:textId="77777777" w:rsidR="00C7724E" w:rsidRDefault="00C7724E" w:rsidP="00C74347">
      <w:pPr>
        <w:jc w:val="both"/>
      </w:pPr>
    </w:p>
    <w:p w14:paraId="2061B7B0" w14:textId="10B3D2E8" w:rsidR="00CB0BC2" w:rsidRPr="00C7724E" w:rsidRDefault="00C74347" w:rsidP="00C74347">
      <w:pPr>
        <w:jc w:val="both"/>
        <w:rPr>
          <w:b/>
        </w:rPr>
      </w:pPr>
      <w:r w:rsidRPr="00C7724E">
        <w:rPr>
          <w:b/>
        </w:rPr>
        <w:t xml:space="preserve">Primary </w:t>
      </w:r>
      <w:r w:rsidR="00922C30" w:rsidRPr="00C7724E">
        <w:rPr>
          <w:b/>
        </w:rPr>
        <w:t>Duties:</w:t>
      </w:r>
    </w:p>
    <w:p w14:paraId="5FD08CFD" w14:textId="77777777" w:rsidR="00CB0BC2" w:rsidRPr="00C7724E" w:rsidRDefault="00CB0BC2" w:rsidP="00E70BE0">
      <w:pPr>
        <w:pStyle w:val="Heading1"/>
        <w:jc w:val="both"/>
      </w:pPr>
    </w:p>
    <w:p w14:paraId="5EBDACA3" w14:textId="3DEC92DE" w:rsidR="007A37AF" w:rsidRDefault="00CB0BC2" w:rsidP="00E70BE0">
      <w:pPr>
        <w:pStyle w:val="Heading1"/>
        <w:jc w:val="both"/>
        <w:rPr>
          <w:b w:val="0"/>
        </w:rPr>
      </w:pPr>
      <w:r w:rsidRPr="007A37AF">
        <w:rPr>
          <w:b w:val="0"/>
        </w:rPr>
        <w:t xml:space="preserve">In addition to the duties of every board member, the </w:t>
      </w:r>
      <w:r w:rsidR="00C74347">
        <w:rPr>
          <w:b w:val="0"/>
        </w:rPr>
        <w:t xml:space="preserve">vice </w:t>
      </w:r>
      <w:r w:rsidR="00A97EE4">
        <w:rPr>
          <w:b w:val="0"/>
        </w:rPr>
        <w:t xml:space="preserve">chair is expected to </w:t>
      </w:r>
    </w:p>
    <w:p w14:paraId="2D94C42E" w14:textId="77777777" w:rsidR="007A37AF" w:rsidRDefault="007A37AF" w:rsidP="00E70BE0">
      <w:pPr>
        <w:pStyle w:val="Heading1"/>
        <w:jc w:val="both"/>
        <w:rPr>
          <w:b w:val="0"/>
        </w:rPr>
      </w:pPr>
    </w:p>
    <w:p w14:paraId="3F36DFD1" w14:textId="4D7064D9" w:rsidR="002922AA" w:rsidRDefault="00C74347" w:rsidP="00132D7A">
      <w:pPr>
        <w:pStyle w:val="Heading1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Participate</w:t>
      </w:r>
      <w:r w:rsidR="00CB0CDC">
        <w:rPr>
          <w:b w:val="0"/>
        </w:rPr>
        <w:t xml:space="preserve"> in the</w:t>
      </w:r>
      <w:r w:rsidR="00ED41EA">
        <w:rPr>
          <w:b w:val="0"/>
        </w:rPr>
        <w:t xml:space="preserve"> preparation of the board and executive committee </w:t>
      </w:r>
      <w:r w:rsidR="00AF3193" w:rsidRPr="002922AA">
        <w:rPr>
          <w:b w:val="0"/>
        </w:rPr>
        <w:t>meeting agenda</w:t>
      </w:r>
      <w:r w:rsidR="00ED41EA">
        <w:rPr>
          <w:b w:val="0"/>
        </w:rPr>
        <w:t>s</w:t>
      </w:r>
      <w:r w:rsidR="00FA71DD" w:rsidRPr="002922AA">
        <w:rPr>
          <w:b w:val="0"/>
        </w:rPr>
        <w:t xml:space="preserve"> </w:t>
      </w:r>
    </w:p>
    <w:p w14:paraId="0C7CB733" w14:textId="15546D33" w:rsidR="00CB0BC2" w:rsidRDefault="00BE1288" w:rsidP="00E70BE0">
      <w:pPr>
        <w:numPr>
          <w:ilvl w:val="0"/>
          <w:numId w:val="6"/>
        </w:numPr>
        <w:jc w:val="both"/>
      </w:pPr>
      <w:r>
        <w:t xml:space="preserve">Assist the chair in managing board and executive committee meetings </w:t>
      </w:r>
    </w:p>
    <w:p w14:paraId="621FCCAB" w14:textId="1CC84369" w:rsidR="001D7A7F" w:rsidRDefault="00BE1288" w:rsidP="00E70BE0">
      <w:pPr>
        <w:pStyle w:val="Heading1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lastRenderedPageBreak/>
        <w:t>As a member of the Executive Committee plan and prepare</w:t>
      </w:r>
      <w:r w:rsidR="00765AFE">
        <w:rPr>
          <w:b w:val="0"/>
        </w:rPr>
        <w:t xml:space="preserve"> for the annual general m</w:t>
      </w:r>
      <w:r w:rsidR="001D7A7F">
        <w:rPr>
          <w:b w:val="0"/>
        </w:rPr>
        <w:t xml:space="preserve">eeting </w:t>
      </w:r>
      <w:r w:rsidR="007A37AF">
        <w:rPr>
          <w:b w:val="0"/>
        </w:rPr>
        <w:t xml:space="preserve">(AGM) </w:t>
      </w:r>
    </w:p>
    <w:p w14:paraId="78FBB221" w14:textId="2405A940" w:rsidR="001D7A7F" w:rsidRDefault="00BE1288" w:rsidP="00E70BE0">
      <w:pPr>
        <w:numPr>
          <w:ilvl w:val="0"/>
          <w:numId w:val="6"/>
        </w:numPr>
        <w:jc w:val="both"/>
      </w:pPr>
      <w:r>
        <w:t>Participate</w:t>
      </w:r>
      <w:r w:rsidR="00A97EE4">
        <w:t xml:space="preserve"> in the </w:t>
      </w:r>
      <w:r w:rsidR="00AE1D5C">
        <w:t>preparation of an annual statement</w:t>
      </w:r>
      <w:r w:rsidR="00765AFE">
        <w:t xml:space="preserve"> from the b</w:t>
      </w:r>
      <w:r w:rsidR="001D7A7F">
        <w:t xml:space="preserve">oard </w:t>
      </w:r>
      <w:r w:rsidR="00AE1D5C">
        <w:t xml:space="preserve">(board </w:t>
      </w:r>
      <w:r w:rsidR="00C91A67">
        <w:t xml:space="preserve">or governance </w:t>
      </w:r>
      <w:r w:rsidR="00AE1D5C">
        <w:t xml:space="preserve">report) </w:t>
      </w:r>
      <w:r w:rsidR="001D7A7F">
        <w:t>for presentation at the AGM</w:t>
      </w:r>
      <w:r w:rsidR="00AE1D5C">
        <w:t xml:space="preserve"> and inclusion in the annual report</w:t>
      </w:r>
    </w:p>
    <w:p w14:paraId="07AEFC65" w14:textId="1E6B4011" w:rsidR="00C7724E" w:rsidRPr="001D7A7F" w:rsidRDefault="00C7724E" w:rsidP="00E70BE0">
      <w:pPr>
        <w:numPr>
          <w:ilvl w:val="0"/>
          <w:numId w:val="6"/>
        </w:numPr>
        <w:jc w:val="both"/>
      </w:pPr>
      <w:r>
        <w:t>Serve as chair of one Board committee</w:t>
      </w:r>
      <w:r w:rsidR="00FD6C4E">
        <w:t xml:space="preserve"> </w:t>
      </w:r>
      <w:r w:rsidR="00FD6C4E" w:rsidRPr="00FD6C4E">
        <w:rPr>
          <w:i/>
        </w:rPr>
        <w:t>(may be specified here</w:t>
      </w:r>
      <w:r w:rsidR="00FD6C4E">
        <w:t>)</w:t>
      </w:r>
    </w:p>
    <w:p w14:paraId="39097010" w14:textId="77777777" w:rsidR="00CB0BC2" w:rsidRDefault="00CB0BC2" w:rsidP="00E70BE0">
      <w:pPr>
        <w:pStyle w:val="Heading1"/>
        <w:jc w:val="both"/>
      </w:pPr>
    </w:p>
    <w:p w14:paraId="00002C8C" w14:textId="77777777" w:rsidR="00341052" w:rsidRDefault="00341052" w:rsidP="00E70BE0">
      <w:pPr>
        <w:pStyle w:val="Heading1"/>
        <w:jc w:val="both"/>
      </w:pPr>
      <w:r>
        <w:t>Qualifications</w:t>
      </w:r>
    </w:p>
    <w:p w14:paraId="21B9B4D4" w14:textId="77777777" w:rsidR="00B6097A" w:rsidRDefault="00B6097A" w:rsidP="00E70BE0">
      <w:pPr>
        <w:jc w:val="both"/>
      </w:pPr>
    </w:p>
    <w:p w14:paraId="6C5AE4CF" w14:textId="61555969" w:rsidR="007A37AF" w:rsidRDefault="009944B8" w:rsidP="00E70BE0">
      <w:pPr>
        <w:jc w:val="both"/>
      </w:pPr>
      <w:r>
        <w:t xml:space="preserve">The </w:t>
      </w:r>
      <w:r w:rsidR="00BE1288">
        <w:t xml:space="preserve">vice </w:t>
      </w:r>
      <w:r>
        <w:t>chair must</w:t>
      </w:r>
      <w:r w:rsidR="00C7724E">
        <w:t>:</w:t>
      </w:r>
    </w:p>
    <w:p w14:paraId="7BD48779" w14:textId="77777777" w:rsidR="00ED41EA" w:rsidRDefault="00ED41EA" w:rsidP="00E70BE0">
      <w:pPr>
        <w:jc w:val="both"/>
      </w:pPr>
    </w:p>
    <w:p w14:paraId="7608BEE0" w14:textId="4A95E2D6" w:rsidR="00AE1D5C" w:rsidRDefault="00BE1288" w:rsidP="00E70BE0">
      <w:pPr>
        <w:numPr>
          <w:ilvl w:val="0"/>
          <w:numId w:val="10"/>
        </w:numPr>
        <w:jc w:val="both"/>
      </w:pPr>
      <w:r>
        <w:t>Be committed</w:t>
      </w:r>
      <w:r w:rsidR="00AE1D5C">
        <w:t xml:space="preserve"> to, and a clear understanding of the mission of the organization</w:t>
      </w:r>
    </w:p>
    <w:p w14:paraId="59DCEA4D" w14:textId="3A5D343A" w:rsidR="00B2197D" w:rsidRDefault="00B2197D" w:rsidP="00E70BE0">
      <w:pPr>
        <w:numPr>
          <w:ilvl w:val="0"/>
          <w:numId w:val="8"/>
        </w:numPr>
        <w:jc w:val="both"/>
      </w:pPr>
      <w:r>
        <w:t>Be k</w:t>
      </w:r>
      <w:r w:rsidR="00AE1D5C">
        <w:t>nowledge</w:t>
      </w:r>
      <w:r>
        <w:t>able</w:t>
      </w:r>
      <w:r w:rsidR="00AE1D5C">
        <w:t xml:space="preserve"> of meeting procedures</w:t>
      </w:r>
      <w:r w:rsidR="000940D2">
        <w:t xml:space="preserve"> </w:t>
      </w:r>
      <w:r>
        <w:t>and facilitation techniques</w:t>
      </w:r>
    </w:p>
    <w:p w14:paraId="488F83F2" w14:textId="5E41BB0D" w:rsidR="00B6097A" w:rsidRDefault="00B2197D" w:rsidP="00E70BE0">
      <w:pPr>
        <w:numPr>
          <w:ilvl w:val="0"/>
          <w:numId w:val="8"/>
        </w:numPr>
        <w:jc w:val="both"/>
      </w:pPr>
      <w:r>
        <w:t xml:space="preserve">Be familiar with the Association’s bylaws, </w:t>
      </w:r>
      <w:r w:rsidR="000940D2">
        <w:t>governance policies</w:t>
      </w:r>
      <w:r w:rsidR="00AE1D5C">
        <w:t xml:space="preserve"> and</w:t>
      </w:r>
      <w:r w:rsidR="00B33545">
        <w:t xml:space="preserve"> </w:t>
      </w:r>
      <w:r>
        <w:t>decision-making (key governance items, motions and voting) procedures</w:t>
      </w:r>
    </w:p>
    <w:p w14:paraId="44C5BC65" w14:textId="1DA1DCCC" w:rsidR="00B6097A" w:rsidRDefault="00BE1288" w:rsidP="00E70BE0">
      <w:pPr>
        <w:numPr>
          <w:ilvl w:val="0"/>
          <w:numId w:val="8"/>
        </w:numPr>
        <w:jc w:val="both"/>
      </w:pPr>
      <w:r>
        <w:t>Have a minimum of one year of experience on the Board</w:t>
      </w:r>
    </w:p>
    <w:p w14:paraId="5C551A2D" w14:textId="77777777" w:rsidR="00CB0CDC" w:rsidRPr="00CB0CDC" w:rsidRDefault="00CB0CDC" w:rsidP="00BE1288">
      <w:pPr>
        <w:jc w:val="both"/>
        <w:rPr>
          <w:b/>
        </w:rPr>
      </w:pPr>
    </w:p>
    <w:p w14:paraId="4C55D73D" w14:textId="77777777" w:rsidR="001604D6" w:rsidRDefault="001604D6" w:rsidP="00E70BE0">
      <w:pPr>
        <w:jc w:val="both"/>
        <w:rPr>
          <w:b/>
        </w:rPr>
      </w:pPr>
      <w:r>
        <w:rPr>
          <w:b/>
        </w:rPr>
        <w:t>Resignation</w:t>
      </w:r>
    </w:p>
    <w:p w14:paraId="2F41FF5E" w14:textId="77777777" w:rsidR="001604D6" w:rsidRDefault="001604D6" w:rsidP="00E70BE0">
      <w:pPr>
        <w:jc w:val="both"/>
        <w:rPr>
          <w:b/>
        </w:rPr>
      </w:pPr>
    </w:p>
    <w:p w14:paraId="11EE983C" w14:textId="14DD49BA" w:rsidR="001604D6" w:rsidRPr="001604D6" w:rsidRDefault="001604D6" w:rsidP="00F56F94">
      <w:pPr>
        <w:pStyle w:val="ListParagraph"/>
        <w:numPr>
          <w:ilvl w:val="0"/>
          <w:numId w:val="16"/>
        </w:numPr>
        <w:jc w:val="both"/>
      </w:pPr>
      <w:r>
        <w:t>The vice-c</w:t>
      </w:r>
      <w:r w:rsidRPr="001604D6">
        <w:t>hair may resign</w:t>
      </w:r>
      <w:r w:rsidR="00F56F94">
        <w:t xml:space="preserve"> from the position, </w:t>
      </w:r>
      <w:r>
        <w:t>but not necessarily</w:t>
      </w:r>
      <w:r w:rsidR="00F56F94">
        <w:t xml:space="preserve"> </w:t>
      </w:r>
      <w:r>
        <w:t>from the board</w:t>
      </w:r>
      <w:r w:rsidR="00F56F94">
        <w:t>,</w:t>
      </w:r>
      <w:r>
        <w:t xml:space="preserve"> </w:t>
      </w:r>
      <w:r w:rsidRPr="001604D6">
        <w:t>for personal reasons or an inability to meet the responsibili</w:t>
      </w:r>
      <w:r>
        <w:t>ti</w:t>
      </w:r>
      <w:r w:rsidRPr="001604D6">
        <w:t xml:space="preserve">es of the position. </w:t>
      </w:r>
    </w:p>
    <w:p w14:paraId="6C12FB5D" w14:textId="77777777" w:rsidR="001604D6" w:rsidRDefault="001604D6" w:rsidP="00E70BE0">
      <w:pPr>
        <w:jc w:val="both"/>
        <w:rPr>
          <w:b/>
        </w:rPr>
      </w:pPr>
    </w:p>
    <w:p w14:paraId="47DA1ECB" w14:textId="142F0D03" w:rsidR="007E3D41" w:rsidRDefault="00174831" w:rsidP="00E70BE0">
      <w:pPr>
        <w:jc w:val="both"/>
        <w:rPr>
          <w:b/>
        </w:rPr>
      </w:pPr>
      <w:r>
        <w:rPr>
          <w:b/>
        </w:rPr>
        <w:t xml:space="preserve">Removal of </w:t>
      </w:r>
      <w:r w:rsidR="00BE1288">
        <w:rPr>
          <w:b/>
        </w:rPr>
        <w:t xml:space="preserve">Vice </w:t>
      </w:r>
      <w:r>
        <w:rPr>
          <w:b/>
        </w:rPr>
        <w:t>Chair</w:t>
      </w:r>
    </w:p>
    <w:p w14:paraId="15DC218C" w14:textId="77777777" w:rsidR="001D7A7F" w:rsidRDefault="001D7A7F" w:rsidP="00E70BE0">
      <w:pPr>
        <w:jc w:val="both"/>
        <w:rPr>
          <w:b/>
        </w:rPr>
      </w:pPr>
    </w:p>
    <w:p w14:paraId="5320CEE3" w14:textId="74E69101" w:rsidR="00DD0CF5" w:rsidRPr="00DD0CF5" w:rsidRDefault="001604D6" w:rsidP="00FA2333">
      <w:pPr>
        <w:numPr>
          <w:ilvl w:val="0"/>
          <w:numId w:val="14"/>
        </w:numPr>
        <w:jc w:val="both"/>
        <w:rPr>
          <w:sz w:val="22"/>
          <w:szCs w:val="22"/>
        </w:rPr>
      </w:pPr>
      <w:r>
        <w:t>The vice-</w:t>
      </w:r>
      <w:r w:rsidR="00DD0CF5">
        <w:t>chair may be removed from this position and from the board for any of the reasons specified for other board members</w:t>
      </w:r>
    </w:p>
    <w:p w14:paraId="38FFBC7F" w14:textId="2CADCE4E" w:rsidR="00FA2333" w:rsidRPr="00F56F94" w:rsidRDefault="001D7A7F" w:rsidP="00FA2333">
      <w:pPr>
        <w:numPr>
          <w:ilvl w:val="0"/>
          <w:numId w:val="14"/>
        </w:numPr>
        <w:jc w:val="both"/>
        <w:rPr>
          <w:sz w:val="22"/>
          <w:szCs w:val="22"/>
        </w:rPr>
      </w:pPr>
      <w:r w:rsidRPr="001D7A7F">
        <w:t>Unl</w:t>
      </w:r>
      <w:r w:rsidR="00765AFE">
        <w:t>ess otherwise indicated in the by-l</w:t>
      </w:r>
      <w:r w:rsidRPr="001D7A7F">
        <w:t xml:space="preserve">aws, the </w:t>
      </w:r>
      <w:r w:rsidR="00BE1288">
        <w:t>vice-</w:t>
      </w:r>
      <w:r w:rsidRPr="001D7A7F">
        <w:t xml:space="preserve">chair may be removed by </w:t>
      </w:r>
      <w:r>
        <w:t xml:space="preserve">a </w:t>
      </w:r>
      <w:r w:rsidRPr="001D7A7F">
        <w:t>s</w:t>
      </w:r>
      <w:r>
        <w:t xml:space="preserve">pecial resolution </w:t>
      </w:r>
      <w:r w:rsidR="0073758B">
        <w:t xml:space="preserve">of the Board </w:t>
      </w:r>
      <w:r>
        <w:t xml:space="preserve">for which advance </w:t>
      </w:r>
      <w:r w:rsidR="008449CF">
        <w:t xml:space="preserve">meeting </w:t>
      </w:r>
      <w:r>
        <w:t>notification has</w:t>
      </w:r>
      <w:r w:rsidR="00765AFE">
        <w:t xml:space="preserve"> been given to all d</w:t>
      </w:r>
      <w:r w:rsidR="0073758B">
        <w:t>irectors</w:t>
      </w:r>
      <w:r>
        <w:t xml:space="preserve">, </w:t>
      </w:r>
      <w:r w:rsidR="00CB0CDC">
        <w:t xml:space="preserve">and where the resolution is </w:t>
      </w:r>
      <w:r>
        <w:t>duly moved and</w:t>
      </w:r>
      <w:r w:rsidRPr="001D7A7F">
        <w:t xml:space="preserve"> seconded and passed by a majority of directors</w:t>
      </w:r>
      <w:r>
        <w:t xml:space="preserve"> present</w:t>
      </w:r>
      <w:r w:rsidR="00CB0CDC">
        <w:t>.</w:t>
      </w:r>
      <w:r>
        <w:t xml:space="preserve"> </w:t>
      </w:r>
    </w:p>
    <w:p w14:paraId="0005D1E7" w14:textId="77777777" w:rsidR="00F56F94" w:rsidRDefault="00F56F94" w:rsidP="00F56F94">
      <w:pPr>
        <w:jc w:val="both"/>
      </w:pPr>
    </w:p>
    <w:p w14:paraId="1DD54218" w14:textId="77777777" w:rsidR="00F56F94" w:rsidRDefault="00F56F94" w:rsidP="00F56F94">
      <w:pPr>
        <w:jc w:val="both"/>
        <w:rPr>
          <w:rFonts w:asciiTheme="majorHAnsi" w:hAnsiTheme="majorHAnsi"/>
        </w:rPr>
      </w:pPr>
    </w:p>
    <w:p w14:paraId="19555B1A" w14:textId="77777777" w:rsidR="00F56F94" w:rsidRDefault="00F56F94" w:rsidP="00F56F94">
      <w:pPr>
        <w:jc w:val="both"/>
        <w:rPr>
          <w:rFonts w:asciiTheme="majorHAnsi" w:hAnsiTheme="majorHAnsi"/>
        </w:rPr>
      </w:pPr>
    </w:p>
    <w:p w14:paraId="7A5236E6" w14:textId="61C6EE38" w:rsidR="00F56F94" w:rsidRPr="00F56F94" w:rsidRDefault="00F56F94" w:rsidP="00F56F94">
      <w:pPr>
        <w:jc w:val="both"/>
        <w:rPr>
          <w:rFonts w:asciiTheme="majorHAnsi" w:hAnsiTheme="majorHAnsi"/>
          <w:sz w:val="22"/>
          <w:szCs w:val="22"/>
        </w:rPr>
      </w:pPr>
      <w:r w:rsidRPr="00F56F94">
        <w:rPr>
          <w:rFonts w:asciiTheme="majorHAnsi" w:hAnsiTheme="majorHAnsi"/>
        </w:rPr>
        <w:t xml:space="preserve">Note: This sample policy may be freely used and adapted by non-profit </w:t>
      </w:r>
      <w:r>
        <w:rPr>
          <w:rFonts w:asciiTheme="majorHAnsi" w:hAnsiTheme="majorHAnsi"/>
        </w:rPr>
        <w:t>organi</w:t>
      </w:r>
      <w:r w:rsidRPr="00F56F94">
        <w:rPr>
          <w:rFonts w:asciiTheme="majorHAnsi" w:hAnsiTheme="majorHAnsi"/>
        </w:rPr>
        <w:t>zations without permission or acknowledgement</w:t>
      </w:r>
      <w:r>
        <w:rPr>
          <w:rFonts w:asciiTheme="majorHAnsi" w:hAnsiTheme="majorHAnsi"/>
        </w:rPr>
        <w:t>.</w:t>
      </w:r>
    </w:p>
    <w:p w14:paraId="33739147" w14:textId="77777777" w:rsidR="00ED41EA" w:rsidRDefault="00ED41EA" w:rsidP="00ED41EA">
      <w:pPr>
        <w:jc w:val="both"/>
      </w:pPr>
    </w:p>
    <w:p w14:paraId="73992DED" w14:textId="77777777" w:rsidR="00ED41EA" w:rsidRPr="00FA2333" w:rsidRDefault="00ED41EA" w:rsidP="00ED41EA">
      <w:pPr>
        <w:jc w:val="both"/>
        <w:rPr>
          <w:sz w:val="22"/>
          <w:szCs w:val="22"/>
        </w:rPr>
      </w:pPr>
    </w:p>
    <w:sectPr w:rsidR="00ED41EA" w:rsidRPr="00FA2333" w:rsidSect="00C0513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134" w:right="1361" w:bottom="851" w:left="1361" w:header="10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EA395" w14:textId="77777777" w:rsidR="001604D6" w:rsidRDefault="001604D6">
      <w:r>
        <w:separator/>
      </w:r>
    </w:p>
  </w:endnote>
  <w:endnote w:type="continuationSeparator" w:id="0">
    <w:p w14:paraId="379DE002" w14:textId="77777777" w:rsidR="001604D6" w:rsidRDefault="001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3"/>
    </w:tblGrid>
    <w:tr w:rsidR="001604D6" w14:paraId="29AF9B4E" w14:textId="77777777" w:rsidTr="001604D6">
      <w:tc>
        <w:tcPr>
          <w:tcW w:w="295" w:type="pct"/>
          <w:tcBorders>
            <w:right w:val="single" w:sz="18" w:space="0" w:color="4F81BD" w:themeColor="accent1"/>
          </w:tcBorders>
        </w:tcPr>
        <w:p w14:paraId="3567A270" w14:textId="77777777" w:rsidR="001604D6" w:rsidRPr="00412958" w:rsidRDefault="001604D6" w:rsidP="001604D6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873CCB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1F497D" w:themeColor="text2"/>
            <w:szCs w:val="24"/>
          </w:rPr>
          <w:alias w:val="Title"/>
          <w:id w:val="177129825"/>
          <w:placeholder>
            <w:docPart w:val="37279EC5710FAD42907ECDECA7BABEF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63CF7B07" w14:textId="20E865C6" w:rsidR="001604D6" w:rsidRPr="00C63372" w:rsidRDefault="00F56F94" w:rsidP="001604D6">
              <w:pPr>
                <w:pStyle w:val="Header"/>
                <w:rPr>
                  <w:rFonts w:ascii="Calibri" w:eastAsiaTheme="majorEastAsia" w:hAnsi="Calibri" w:cstheme="majorBidi"/>
                  <w:b/>
                  <w:color w:val="1F497D" w:themeColor="text2"/>
                  <w:szCs w:val="24"/>
                </w:rPr>
              </w:pPr>
              <w:r w:rsidRPr="00F56F94">
                <w:rPr>
                  <w:rFonts w:ascii="Calibri" w:eastAsiaTheme="majorEastAsia" w:hAnsi="Calibri" w:cstheme="majorBidi"/>
                  <w:color w:val="1F497D" w:themeColor="text2"/>
                  <w:szCs w:val="24"/>
                </w:rPr>
                <w:t xml:space="preserve">©2021 </w:t>
              </w:r>
              <w:proofErr w:type="spellStart"/>
              <w:r w:rsidRPr="00F56F94">
                <w:rPr>
                  <w:rFonts w:ascii="Calibri" w:eastAsiaTheme="majorEastAsia" w:hAnsi="Calibri" w:cstheme="majorBidi"/>
                  <w:color w:val="1F497D" w:themeColor="text2"/>
                  <w:szCs w:val="24"/>
                </w:rPr>
                <w:t>GoverningGood</w:t>
              </w:r>
              <w:proofErr w:type="spellEnd"/>
            </w:p>
          </w:tc>
        </w:sdtContent>
      </w:sdt>
    </w:tr>
  </w:tbl>
  <w:p w14:paraId="72F447A8" w14:textId="77777777" w:rsidR="001604D6" w:rsidRDefault="001604D6" w:rsidP="00ED41E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1604D6" w14:paraId="6BE17390" w14:textId="77777777" w:rsidTr="001604D6">
      <w:sdt>
        <w:sdtPr>
          <w:rPr>
            <w:rFonts w:ascii="Calibri" w:eastAsiaTheme="majorEastAsia" w:hAnsi="Calibri" w:cstheme="majorBidi"/>
            <w:color w:val="1F497D" w:themeColor="text2"/>
            <w:szCs w:val="24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43E8B4FC" w14:textId="575D4756" w:rsidR="001604D6" w:rsidRPr="00C63372" w:rsidRDefault="00F56F94" w:rsidP="00F56F94">
              <w:pPr>
                <w:pStyle w:val="Header"/>
                <w:jc w:val="right"/>
                <w:rPr>
                  <w:rFonts w:ascii="Calibri" w:hAnsi="Calibri"/>
                  <w:color w:val="1F497D" w:themeColor="text2"/>
                  <w:szCs w:val="24"/>
                </w:rPr>
              </w:pPr>
              <w:r>
                <w:rPr>
                  <w:rFonts w:ascii="Calibri" w:eastAsiaTheme="majorEastAsia" w:hAnsi="Calibri" w:cstheme="majorBidi"/>
                  <w:color w:val="1F497D" w:themeColor="text2"/>
                  <w:szCs w:val="24"/>
                  <w:lang w:val="en-CA"/>
                </w:rPr>
                <w:t xml:space="preserve">©2021 </w:t>
              </w:r>
              <w:proofErr w:type="spellStart"/>
              <w:r>
                <w:rPr>
                  <w:rFonts w:ascii="Calibri" w:eastAsiaTheme="majorEastAsia" w:hAnsi="Calibri" w:cstheme="majorBidi"/>
                  <w:color w:val="1F497D" w:themeColor="text2"/>
                  <w:szCs w:val="24"/>
                  <w:lang w:val="en-CA"/>
                </w:rPr>
                <w:t>GoverningGood</w:t>
              </w:r>
              <w:proofErr w:type="spellEnd"/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51740B47" w14:textId="77777777" w:rsidR="001604D6" w:rsidRPr="00C7200C" w:rsidRDefault="001604D6" w:rsidP="001604D6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873CCB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37793D47" w14:textId="5E59C21B" w:rsidR="001604D6" w:rsidRPr="00AF43CF" w:rsidRDefault="001604D6" w:rsidP="00ED41EA">
    <w:pPr>
      <w:pStyle w:val="Footer"/>
      <w:ind w:right="360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4B71B" w14:textId="104737D4" w:rsidR="001604D6" w:rsidRPr="00764535" w:rsidRDefault="001604D6" w:rsidP="00B33545">
    <w:pPr>
      <w:pStyle w:val="Footer"/>
      <w:rPr>
        <w:rFonts w:ascii="Arial" w:hAnsi="Arial"/>
        <w:sz w:val="18"/>
        <w:szCs w:val="18"/>
      </w:rPr>
    </w:pPr>
    <w:r>
      <w:rPr>
        <w:rFonts w:ascii="Arial" w:hAnsi="Arial" w:cs="Arial"/>
        <w:sz w:val="18"/>
        <w:szCs w:val="18"/>
      </w:rPr>
      <w:t>Nova Scotia Trails Federation (Approval Date)</w:t>
    </w:r>
  </w:p>
  <w:p w14:paraId="6EB14FA3" w14:textId="77777777" w:rsidR="001604D6" w:rsidRPr="00B33545" w:rsidRDefault="001604D6" w:rsidP="00B33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F164C" w14:textId="77777777" w:rsidR="001604D6" w:rsidRDefault="001604D6">
      <w:r>
        <w:separator/>
      </w:r>
    </w:p>
  </w:footnote>
  <w:footnote w:type="continuationSeparator" w:id="0">
    <w:p w14:paraId="642C82B6" w14:textId="77777777" w:rsidR="001604D6" w:rsidRDefault="001604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99D8" w14:textId="02164DFF" w:rsidR="001604D6" w:rsidRPr="008C05E3" w:rsidRDefault="001604D6" w:rsidP="00C7724E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Sample Policy</w:t>
    </w:r>
  </w:p>
  <w:p w14:paraId="3CAE512A" w14:textId="17357298" w:rsidR="001604D6" w:rsidRDefault="001604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4F90B0" wp14:editId="3C83C839">
              <wp:simplePos x="0" y="0"/>
              <wp:positionH relativeFrom="page">
                <wp:posOffset>864235</wp:posOffset>
              </wp:positionH>
              <wp:positionV relativeFrom="page">
                <wp:posOffset>320040</wp:posOffset>
              </wp:positionV>
              <wp:extent cx="6043930" cy="175260"/>
              <wp:effectExtent l="0" t="0" r="0" b="25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84F34" w14:textId="77777777" w:rsidR="001604D6" w:rsidRDefault="001604D6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0" o:spid="_x0000_s1026" type="#_x0000_t202" style="position:absolute;margin-left:68.05pt;margin-top:25.2pt;width:475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" o:allowincell="f" filled="f" stroked="f">
              <v:textbox style="mso-fit-shape-to-text:t" inset=",0,,0">
                <w:txbxContent>
                  <w:p w14:paraId="3CA84F34" w14:textId="77777777" w:rsidR="00B2197D" w:rsidRDefault="00B2197D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114A9" w14:textId="77777777" w:rsidR="001604D6" w:rsidRPr="008C05E3" w:rsidRDefault="001604D6" w:rsidP="00C7724E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Board Vice Chair Position</w:t>
    </w:r>
    <w:r w:rsidRPr="008C05E3">
      <w:rPr>
        <w:rFonts w:ascii="Arial" w:hAnsi="Arial" w:cs="Arial"/>
        <w:sz w:val="20"/>
      </w:rPr>
      <w:t xml:space="preserve"> Description</w:t>
    </w:r>
    <w:r>
      <w:rPr>
        <w:rFonts w:ascii="Arial" w:hAnsi="Arial" w:cs="Arial"/>
        <w:sz w:val="20"/>
      </w:rPr>
      <w:t xml:space="preserve"> (V3)</w:t>
    </w:r>
  </w:p>
  <w:p w14:paraId="7F9B475E" w14:textId="1827B211" w:rsidR="001604D6" w:rsidRPr="00C7724E" w:rsidRDefault="001604D6" w:rsidP="00C772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266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0C0241"/>
    <w:multiLevelType w:val="hybridMultilevel"/>
    <w:tmpl w:val="72AE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86236B6"/>
    <w:multiLevelType w:val="hybridMultilevel"/>
    <w:tmpl w:val="59A8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53C86"/>
    <w:multiLevelType w:val="hybridMultilevel"/>
    <w:tmpl w:val="900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74"/>
    <w:rsid w:val="00026DD8"/>
    <w:rsid w:val="000940D2"/>
    <w:rsid w:val="000B1A31"/>
    <w:rsid w:val="000D5829"/>
    <w:rsid w:val="00132D7A"/>
    <w:rsid w:val="00154146"/>
    <w:rsid w:val="001604D6"/>
    <w:rsid w:val="00174831"/>
    <w:rsid w:val="001B49DF"/>
    <w:rsid w:val="001C4FF6"/>
    <w:rsid w:val="001D7A7F"/>
    <w:rsid w:val="00212DA9"/>
    <w:rsid w:val="00226FC6"/>
    <w:rsid w:val="00245FE8"/>
    <w:rsid w:val="002922AA"/>
    <w:rsid w:val="002A456E"/>
    <w:rsid w:val="002A5E12"/>
    <w:rsid w:val="002B206A"/>
    <w:rsid w:val="00341052"/>
    <w:rsid w:val="003575E6"/>
    <w:rsid w:val="003776A0"/>
    <w:rsid w:val="003B1001"/>
    <w:rsid w:val="00415374"/>
    <w:rsid w:val="004D37B8"/>
    <w:rsid w:val="0054712E"/>
    <w:rsid w:val="005703D8"/>
    <w:rsid w:val="005D7B67"/>
    <w:rsid w:val="00640D6E"/>
    <w:rsid w:val="00640F3F"/>
    <w:rsid w:val="006552DE"/>
    <w:rsid w:val="0069080C"/>
    <w:rsid w:val="006978E3"/>
    <w:rsid w:val="0073758B"/>
    <w:rsid w:val="00764535"/>
    <w:rsid w:val="00765AFE"/>
    <w:rsid w:val="00783B1B"/>
    <w:rsid w:val="00792C54"/>
    <w:rsid w:val="007A37AF"/>
    <w:rsid w:val="007E3D41"/>
    <w:rsid w:val="008449CF"/>
    <w:rsid w:val="00853B1B"/>
    <w:rsid w:val="00861780"/>
    <w:rsid w:val="00861B23"/>
    <w:rsid w:val="00873CCB"/>
    <w:rsid w:val="008C05E3"/>
    <w:rsid w:val="00910D68"/>
    <w:rsid w:val="00922067"/>
    <w:rsid w:val="00922C30"/>
    <w:rsid w:val="00963B85"/>
    <w:rsid w:val="00972066"/>
    <w:rsid w:val="009944B8"/>
    <w:rsid w:val="00A50D88"/>
    <w:rsid w:val="00A66386"/>
    <w:rsid w:val="00A71D32"/>
    <w:rsid w:val="00A72081"/>
    <w:rsid w:val="00A97EE4"/>
    <w:rsid w:val="00AE1D5C"/>
    <w:rsid w:val="00AF3193"/>
    <w:rsid w:val="00AF43CF"/>
    <w:rsid w:val="00B2197D"/>
    <w:rsid w:val="00B33545"/>
    <w:rsid w:val="00B3360A"/>
    <w:rsid w:val="00B57160"/>
    <w:rsid w:val="00B6097A"/>
    <w:rsid w:val="00BE1288"/>
    <w:rsid w:val="00C03BC0"/>
    <w:rsid w:val="00C05131"/>
    <w:rsid w:val="00C17BE5"/>
    <w:rsid w:val="00C202E2"/>
    <w:rsid w:val="00C41E4C"/>
    <w:rsid w:val="00C63372"/>
    <w:rsid w:val="00C74347"/>
    <w:rsid w:val="00C7724E"/>
    <w:rsid w:val="00C87B7C"/>
    <w:rsid w:val="00C9169D"/>
    <w:rsid w:val="00C91A67"/>
    <w:rsid w:val="00CB0BC2"/>
    <w:rsid w:val="00CB0CDC"/>
    <w:rsid w:val="00D47030"/>
    <w:rsid w:val="00DD0CF5"/>
    <w:rsid w:val="00DF04A9"/>
    <w:rsid w:val="00E70BE0"/>
    <w:rsid w:val="00ED41EA"/>
    <w:rsid w:val="00EE76C3"/>
    <w:rsid w:val="00EF4FF8"/>
    <w:rsid w:val="00F06E76"/>
    <w:rsid w:val="00F56F94"/>
    <w:rsid w:val="00F77A64"/>
    <w:rsid w:val="00FA2333"/>
    <w:rsid w:val="00FA71DD"/>
    <w:rsid w:val="00FD6C4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CCE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72"/>
    <w:rsid w:val="00C74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72"/>
    <w:rsid w:val="00C7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279EC5710FAD42907ECDECA7BA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92DF-1322-7A47-99A6-8C8C6E03B507}"/>
      </w:docPartPr>
      <w:docPartBody>
        <w:p w14:paraId="0FA27689" w14:textId="01470960" w:rsidR="007D37A5" w:rsidRDefault="001F0801" w:rsidP="001F0801">
          <w:pPr>
            <w:pStyle w:val="37279EC5710FAD42907ECDECA7BABEF5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01"/>
    <w:rsid w:val="001F0801"/>
    <w:rsid w:val="007D37A5"/>
    <w:rsid w:val="008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38E783589084BBD627FEA0A771B3E">
    <w:name w:val="3E238E783589084BBD627FEA0A771B3E"/>
    <w:rsid w:val="001F0801"/>
  </w:style>
  <w:style w:type="paragraph" w:customStyle="1" w:styleId="37279EC5710FAD42907ECDECA7BABEF5">
    <w:name w:val="37279EC5710FAD42907ECDECA7BABEF5"/>
    <w:rsid w:val="001F080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38E783589084BBD627FEA0A771B3E">
    <w:name w:val="3E238E783589084BBD627FEA0A771B3E"/>
    <w:rsid w:val="001F0801"/>
  </w:style>
  <w:style w:type="paragraph" w:customStyle="1" w:styleId="37279EC5710FAD42907ECDECA7BABEF5">
    <w:name w:val="37279EC5710FAD42907ECDECA7BABEF5"/>
    <w:rsid w:val="001F0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A862-1F17-3347-9678-5114457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Henson College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©2021 GoverningGood</dc:title>
  <dc:subject/>
  <dc:creator>Henson College</dc:creator>
  <cp:keywords/>
  <cp:lastModifiedBy>E Grant MacDonald</cp:lastModifiedBy>
  <cp:revision>2</cp:revision>
  <cp:lastPrinted>2014-11-18T15:14:00Z</cp:lastPrinted>
  <dcterms:created xsi:type="dcterms:W3CDTF">2021-03-30T13:34:00Z</dcterms:created>
  <dcterms:modified xsi:type="dcterms:W3CDTF">2021-03-30T13:34:00Z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