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F403" w14:textId="7C7E14FE" w:rsidR="00285882" w:rsidRPr="00362FD1" w:rsidRDefault="00AA6231" w:rsidP="003269E3">
      <w:pPr>
        <w:pStyle w:val="NormalWeb"/>
        <w:rPr>
          <w:rFonts w:asciiTheme="minorHAnsi" w:hAnsiTheme="minorHAnsi" w:cstheme="minorHAnsi"/>
          <w:i/>
          <w:iCs/>
          <w:sz w:val="22"/>
          <w:szCs w:val="22"/>
        </w:rPr>
      </w:pPr>
      <w:r w:rsidRPr="00362FD1">
        <w:rPr>
          <w:rFonts w:asciiTheme="minorHAnsi" w:hAnsiTheme="minorHAnsi" w:cstheme="minorHAnsi"/>
          <w:i/>
          <w:iCs/>
          <w:sz w:val="22"/>
          <w:szCs w:val="22"/>
        </w:rPr>
        <w:t>Non-profit</w:t>
      </w:r>
      <w:r w:rsidR="00BA5042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 encounter </w:t>
      </w:r>
      <w:r w:rsidR="00CB7A83">
        <w:rPr>
          <w:rFonts w:asciiTheme="minorHAnsi" w:hAnsiTheme="minorHAnsi" w:cstheme="minorHAnsi"/>
          <w:i/>
          <w:iCs/>
          <w:sz w:val="22"/>
          <w:szCs w:val="22"/>
        </w:rPr>
        <w:t xml:space="preserve">decision </w:t>
      </w:r>
      <w:r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situations where regularly scheduled </w:t>
      </w:r>
      <w:r w:rsidR="00CB7A83">
        <w:rPr>
          <w:rFonts w:asciiTheme="minorHAnsi" w:hAnsiTheme="minorHAnsi" w:cstheme="minorHAnsi"/>
          <w:i/>
          <w:iCs/>
          <w:sz w:val="22"/>
          <w:szCs w:val="22"/>
        </w:rPr>
        <w:t xml:space="preserve">board </w:t>
      </w:r>
      <w:r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meetings </w:t>
      </w:r>
      <w:r w:rsidR="00BA5042">
        <w:rPr>
          <w:rFonts w:asciiTheme="minorHAnsi" w:hAnsiTheme="minorHAnsi" w:cstheme="minorHAnsi"/>
          <w:i/>
          <w:iCs/>
          <w:sz w:val="22"/>
          <w:szCs w:val="22"/>
        </w:rPr>
        <w:t>may not be the most effective</w:t>
      </w:r>
      <w:r w:rsidR="0066622C"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62FD1">
        <w:rPr>
          <w:rFonts w:asciiTheme="minorHAnsi" w:hAnsiTheme="minorHAnsi" w:cstheme="minorHAnsi"/>
          <w:i/>
          <w:iCs/>
          <w:sz w:val="22"/>
          <w:szCs w:val="22"/>
        </w:rPr>
        <w:t>way of dealing with a matter of some importance</w:t>
      </w:r>
      <w:r w:rsidR="007E6FEA"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 and urgency</w:t>
      </w:r>
      <w:r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285882" w:rsidRPr="00362FD1">
        <w:rPr>
          <w:rFonts w:asciiTheme="minorHAnsi" w:hAnsiTheme="minorHAnsi" w:cstheme="minorHAnsi"/>
          <w:i/>
          <w:iCs/>
          <w:sz w:val="22"/>
          <w:szCs w:val="22"/>
        </w:rPr>
        <w:t>Approval of a</w:t>
      </w:r>
      <w:r w:rsidR="00CB7A83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="00285882"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84260"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unexpected </w:t>
      </w:r>
      <w:r w:rsidR="00285882" w:rsidRPr="00362FD1">
        <w:rPr>
          <w:rFonts w:asciiTheme="minorHAnsi" w:hAnsiTheme="minorHAnsi" w:cstheme="minorHAnsi"/>
          <w:i/>
          <w:iCs/>
          <w:sz w:val="22"/>
          <w:szCs w:val="22"/>
        </w:rPr>
        <w:t>grant</w:t>
      </w:r>
      <w:r w:rsidR="00E84260"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 that has a deadline for acceptance</w:t>
      </w:r>
      <w:r w:rsidR="00285882"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CB7A83">
        <w:rPr>
          <w:rFonts w:asciiTheme="minorHAnsi" w:hAnsiTheme="minorHAnsi" w:cstheme="minorHAnsi"/>
          <w:i/>
          <w:iCs/>
          <w:sz w:val="22"/>
          <w:szCs w:val="22"/>
        </w:rPr>
        <w:t xml:space="preserve">formal </w:t>
      </w:r>
      <w:r w:rsidR="00285882" w:rsidRPr="00362FD1">
        <w:rPr>
          <w:rFonts w:asciiTheme="minorHAnsi" w:hAnsiTheme="minorHAnsi" w:cstheme="minorHAnsi"/>
          <w:i/>
          <w:iCs/>
          <w:sz w:val="22"/>
          <w:szCs w:val="22"/>
        </w:rPr>
        <w:t>appointment of auditors</w:t>
      </w:r>
      <w:r w:rsidR="00E84260" w:rsidRPr="00362FD1">
        <w:rPr>
          <w:rFonts w:asciiTheme="minorHAnsi" w:hAnsiTheme="minorHAnsi" w:cstheme="minorHAnsi"/>
          <w:i/>
          <w:iCs/>
          <w:sz w:val="22"/>
          <w:szCs w:val="22"/>
        </w:rPr>
        <w:t>, approval of an unbudgeted expenditure come to mind.</w:t>
      </w:r>
    </w:p>
    <w:p w14:paraId="135EB114" w14:textId="17A42C82" w:rsidR="00B5704A" w:rsidRPr="00362FD1" w:rsidRDefault="00B5704A" w:rsidP="003269E3">
      <w:pPr>
        <w:pStyle w:val="NormalWeb"/>
        <w:rPr>
          <w:rFonts w:asciiTheme="minorHAnsi" w:hAnsiTheme="minorHAnsi" w:cstheme="minorHAnsi"/>
          <w:i/>
          <w:iCs/>
          <w:sz w:val="22"/>
          <w:szCs w:val="22"/>
        </w:rPr>
      </w:pPr>
      <w:r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Some </w:t>
      </w:r>
      <w:r w:rsidR="00CB7A83">
        <w:rPr>
          <w:rFonts w:asciiTheme="minorHAnsi" w:hAnsiTheme="minorHAnsi" w:cstheme="minorHAnsi"/>
          <w:i/>
          <w:iCs/>
          <w:sz w:val="22"/>
          <w:szCs w:val="22"/>
        </w:rPr>
        <w:t>non-profit</w:t>
      </w:r>
      <w:r w:rsidR="00BA5042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CB7A8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A6231"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operate with </w:t>
      </w:r>
      <w:r w:rsidR="00285882"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an </w:t>
      </w:r>
      <w:r w:rsidR="00AA6231" w:rsidRPr="00362FD1">
        <w:rPr>
          <w:rFonts w:asciiTheme="minorHAnsi" w:hAnsiTheme="minorHAnsi" w:cstheme="minorHAnsi"/>
          <w:i/>
          <w:iCs/>
          <w:sz w:val="22"/>
          <w:szCs w:val="22"/>
        </w:rPr>
        <w:t>executive committee</w:t>
      </w:r>
      <w:r w:rsidR="00E84260"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 authorized to make decisions between board meeting</w:t>
      </w:r>
      <w:r w:rsidR="00CB7A83">
        <w:rPr>
          <w:rFonts w:asciiTheme="minorHAnsi" w:hAnsiTheme="minorHAnsi" w:cstheme="minorHAnsi"/>
          <w:i/>
          <w:iCs/>
          <w:sz w:val="22"/>
          <w:szCs w:val="22"/>
        </w:rPr>
        <w:t>s.</w:t>
      </w:r>
      <w:r w:rsidR="00E84260"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62FD1" w:rsidRPr="00362FD1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="00E84260" w:rsidRPr="00362FD1">
        <w:rPr>
          <w:rFonts w:asciiTheme="minorHAnsi" w:hAnsiTheme="minorHAnsi" w:cstheme="minorHAnsi"/>
          <w:i/>
          <w:iCs/>
          <w:sz w:val="22"/>
          <w:szCs w:val="22"/>
        </w:rPr>
        <w:t>ncreasingly</w:t>
      </w:r>
      <w:r w:rsidR="00BA5042">
        <w:rPr>
          <w:rFonts w:asciiTheme="minorHAnsi" w:hAnsiTheme="minorHAnsi" w:cstheme="minorHAnsi"/>
          <w:i/>
          <w:iCs/>
          <w:sz w:val="22"/>
          <w:szCs w:val="22"/>
        </w:rPr>
        <w:t xml:space="preserve"> though </w:t>
      </w:r>
      <w:r w:rsidR="00362FD1"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many have opted to </w:t>
      </w:r>
      <w:r w:rsidR="00AA6231"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constrain </w:t>
      </w:r>
      <w:r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this committee’s </w:t>
      </w:r>
      <w:r w:rsidR="00AA6231"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authority in favour of giving </w:t>
      </w:r>
      <w:r w:rsidR="00285882" w:rsidRPr="00362FD1">
        <w:rPr>
          <w:rFonts w:asciiTheme="minorHAnsi" w:hAnsiTheme="minorHAnsi" w:cstheme="minorHAnsi"/>
          <w:i/>
          <w:iCs/>
          <w:sz w:val="22"/>
          <w:szCs w:val="22"/>
        </w:rPr>
        <w:t>it</w:t>
      </w:r>
      <w:r w:rsidR="00AA6231"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 more of planning role. </w:t>
      </w:r>
      <w:r w:rsidR="007E6FEA" w:rsidRPr="00362FD1">
        <w:rPr>
          <w:rFonts w:asciiTheme="minorHAnsi" w:hAnsiTheme="minorHAnsi" w:cstheme="minorHAnsi"/>
          <w:i/>
          <w:iCs/>
          <w:sz w:val="22"/>
          <w:szCs w:val="22"/>
        </w:rPr>
        <w:t>In such cases a decision by the whole board</w:t>
      </w:r>
      <w:r w:rsidR="00BA5042">
        <w:rPr>
          <w:rFonts w:asciiTheme="minorHAnsi" w:hAnsiTheme="minorHAnsi" w:cstheme="minorHAnsi"/>
          <w:i/>
          <w:iCs/>
          <w:sz w:val="22"/>
          <w:szCs w:val="22"/>
        </w:rPr>
        <w:t>, even a straightforward one, is often a better approach</w:t>
      </w:r>
      <w:r w:rsidR="007E6FEA" w:rsidRPr="00362FD1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615D2D2" w14:textId="367CD4DE" w:rsidR="00AA6231" w:rsidRPr="00362FD1" w:rsidRDefault="00CB7A83" w:rsidP="003269E3">
      <w:pPr>
        <w:pStyle w:val="NormalWeb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Many </w:t>
      </w:r>
      <w:r w:rsidR="00BA5042">
        <w:rPr>
          <w:rFonts w:asciiTheme="minorHAnsi" w:hAnsiTheme="minorHAnsi" w:cstheme="minorHAnsi"/>
          <w:i/>
          <w:iCs/>
          <w:sz w:val="22"/>
          <w:szCs w:val="22"/>
        </w:rPr>
        <w:t>may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l</w:t>
      </w:r>
      <w:r w:rsidR="0066622C" w:rsidRPr="00362FD1">
        <w:rPr>
          <w:rFonts w:asciiTheme="minorHAnsi" w:hAnsiTheme="minorHAnsi" w:cstheme="minorHAnsi"/>
          <w:i/>
          <w:iCs/>
          <w:sz w:val="22"/>
          <w:szCs w:val="22"/>
        </w:rPr>
        <w:t>ook to e</w:t>
      </w:r>
      <w:r w:rsidR="007E6FEA"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mail voting </w:t>
      </w:r>
      <w:r w:rsidR="0066622C"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as a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board </w:t>
      </w:r>
      <w:r w:rsidR="0066622C"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decision mechanism </w:t>
      </w:r>
      <w:r w:rsidR="007E6FEA"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without adhering to any guidelines. This sample policy </w:t>
      </w:r>
      <w:r w:rsidR="00BA5042">
        <w:rPr>
          <w:rFonts w:asciiTheme="minorHAnsi" w:hAnsiTheme="minorHAnsi" w:cstheme="minorHAnsi"/>
          <w:i/>
          <w:iCs/>
          <w:sz w:val="22"/>
          <w:szCs w:val="22"/>
        </w:rPr>
        <w:t xml:space="preserve">is intended to </w:t>
      </w:r>
      <w:r w:rsidR="007E6FEA" w:rsidRPr="00362FD1">
        <w:rPr>
          <w:rFonts w:asciiTheme="minorHAnsi" w:hAnsiTheme="minorHAnsi" w:cstheme="minorHAnsi"/>
          <w:i/>
          <w:iCs/>
          <w:sz w:val="22"/>
          <w:szCs w:val="22"/>
        </w:rPr>
        <w:t xml:space="preserve">fill the gap. </w:t>
      </w:r>
    </w:p>
    <w:p w14:paraId="0C98449A" w14:textId="77777777" w:rsidR="007176A8" w:rsidRDefault="007E6FEA" w:rsidP="007176A8">
      <w:pPr>
        <w:pStyle w:val="NormalWeb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Board </w:t>
      </w:r>
      <w:r w:rsidR="003269E3">
        <w:rPr>
          <w:rFonts w:ascii="Arial" w:hAnsi="Arial" w:cs="Arial"/>
          <w:b/>
          <w:bCs/>
          <w:sz w:val="28"/>
          <w:szCs w:val="28"/>
        </w:rPr>
        <w:t>Email Voting</w:t>
      </w:r>
    </w:p>
    <w:p w14:paraId="509BF4AD" w14:textId="76B7C2FE" w:rsidR="007176A8" w:rsidRPr="00AF2BB0" w:rsidRDefault="007176A8" w:rsidP="007176A8">
      <w:pPr>
        <w:pStyle w:val="NormalWeb"/>
        <w:rPr>
          <w:rFonts w:ascii="Cambria" w:hAnsi="Cambria" w:cstheme="minorHAnsi"/>
        </w:rPr>
      </w:pPr>
      <w:r w:rsidRPr="00AF2BB0">
        <w:rPr>
          <w:rFonts w:ascii="Cambria" w:hAnsi="Cambria" w:cstheme="minorHAnsi"/>
        </w:rPr>
        <w:t>The</w:t>
      </w:r>
      <w:r w:rsidRPr="00AF2BB0">
        <w:rPr>
          <w:rFonts w:ascii="Cambria" w:hAnsi="Cambria" w:cstheme="minorHAnsi"/>
          <w:b/>
          <w:bCs/>
        </w:rPr>
        <w:t xml:space="preserve"> </w:t>
      </w:r>
      <w:r w:rsidRPr="00AF2BB0">
        <w:rPr>
          <w:rFonts w:ascii="Cambria" w:hAnsi="Cambria" w:cstheme="minorHAnsi"/>
        </w:rPr>
        <w:t xml:space="preserve">Chair and/or the </w:t>
      </w:r>
      <w:r w:rsidR="00E84260">
        <w:rPr>
          <w:rFonts w:ascii="Cambria" w:hAnsi="Cambria" w:cstheme="minorHAnsi"/>
        </w:rPr>
        <w:t>E</w:t>
      </w:r>
      <w:r w:rsidRPr="00AF2BB0">
        <w:rPr>
          <w:rFonts w:ascii="Cambria" w:hAnsi="Cambria" w:cstheme="minorHAnsi"/>
        </w:rPr>
        <w:t xml:space="preserve">xecutive </w:t>
      </w:r>
      <w:r w:rsidR="00E84260">
        <w:rPr>
          <w:rFonts w:ascii="Cambria" w:hAnsi="Cambria" w:cstheme="minorHAnsi"/>
        </w:rPr>
        <w:t>D</w:t>
      </w:r>
      <w:r w:rsidRPr="00AF2BB0">
        <w:rPr>
          <w:rFonts w:ascii="Cambria" w:hAnsi="Cambria" w:cstheme="minorHAnsi"/>
        </w:rPr>
        <w:t xml:space="preserve">irector may call for an email vote of the </w:t>
      </w:r>
      <w:r w:rsidR="00BA5042">
        <w:rPr>
          <w:rFonts w:ascii="Cambria" w:hAnsi="Cambria" w:cstheme="minorHAnsi"/>
        </w:rPr>
        <w:t>Board i</w:t>
      </w:r>
      <w:r w:rsidRPr="00AF2BB0">
        <w:rPr>
          <w:rFonts w:ascii="Cambria" w:hAnsi="Cambria" w:cstheme="minorHAnsi"/>
        </w:rPr>
        <w:t xml:space="preserve">f the business at hand satisfies </w:t>
      </w:r>
      <w:r w:rsidR="00A43078">
        <w:rPr>
          <w:rFonts w:ascii="Cambria" w:hAnsi="Cambria" w:cstheme="minorHAnsi"/>
        </w:rPr>
        <w:t xml:space="preserve">at least three of the following </w:t>
      </w:r>
      <w:r w:rsidRPr="00AF2BB0">
        <w:rPr>
          <w:rFonts w:ascii="Cambria" w:hAnsi="Cambria" w:cstheme="minorHAnsi"/>
        </w:rPr>
        <w:t>criteria:</w:t>
      </w:r>
    </w:p>
    <w:p w14:paraId="00573E1D" w14:textId="3A6F2E81" w:rsidR="00E84260" w:rsidRDefault="009C631E" w:rsidP="00A43078">
      <w:pPr>
        <w:pStyle w:val="NormalWeb"/>
        <w:numPr>
          <w:ilvl w:val="0"/>
          <w:numId w:val="6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A decision </w:t>
      </w:r>
      <w:r w:rsidR="00B5704A">
        <w:rPr>
          <w:rFonts w:ascii="Cambria" w:hAnsi="Cambria" w:cstheme="minorHAnsi"/>
        </w:rPr>
        <w:t xml:space="preserve">is regarded as </w:t>
      </w:r>
      <w:r>
        <w:rPr>
          <w:rFonts w:ascii="Cambria" w:hAnsi="Cambria" w:cstheme="minorHAnsi"/>
        </w:rPr>
        <w:t xml:space="preserve">an </w:t>
      </w:r>
      <w:r w:rsidR="00B5704A">
        <w:rPr>
          <w:rFonts w:ascii="Cambria" w:hAnsi="Cambria" w:cstheme="minorHAnsi"/>
        </w:rPr>
        <w:t xml:space="preserve">urgent </w:t>
      </w:r>
      <w:r>
        <w:rPr>
          <w:rFonts w:ascii="Cambria" w:hAnsi="Cambria" w:cstheme="minorHAnsi"/>
        </w:rPr>
        <w:t>one.</w:t>
      </w:r>
    </w:p>
    <w:p w14:paraId="443E2BAE" w14:textId="5587430E" w:rsidR="00E84260" w:rsidRDefault="00AF2BB0" w:rsidP="00A43078">
      <w:pPr>
        <w:pStyle w:val="NormalWeb"/>
        <w:numPr>
          <w:ilvl w:val="0"/>
          <w:numId w:val="6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The matter </w:t>
      </w:r>
      <w:r w:rsidR="00B5704A">
        <w:rPr>
          <w:rFonts w:ascii="Cambria" w:hAnsi="Cambria" w:cstheme="minorHAnsi"/>
        </w:rPr>
        <w:t>needing a decision</w:t>
      </w:r>
      <w:r>
        <w:rPr>
          <w:rFonts w:ascii="Cambria" w:hAnsi="Cambria" w:cstheme="minorHAnsi"/>
        </w:rPr>
        <w:t xml:space="preserve"> is one that has already been well consider</w:t>
      </w:r>
      <w:r w:rsidR="00E84260">
        <w:rPr>
          <w:rFonts w:ascii="Cambria" w:hAnsi="Cambria" w:cstheme="minorHAnsi"/>
        </w:rPr>
        <w:t>ed</w:t>
      </w:r>
      <w:r>
        <w:rPr>
          <w:rFonts w:ascii="Cambria" w:hAnsi="Cambria" w:cstheme="minorHAnsi"/>
        </w:rPr>
        <w:t xml:space="preserve"> by the board</w:t>
      </w:r>
    </w:p>
    <w:p w14:paraId="070C800C" w14:textId="01EB41BA" w:rsidR="00B5704A" w:rsidRDefault="00B5704A" w:rsidP="00A43078">
      <w:pPr>
        <w:pStyle w:val="NormalWeb"/>
        <w:numPr>
          <w:ilvl w:val="0"/>
          <w:numId w:val="6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I</w:t>
      </w:r>
      <w:r w:rsidR="007176A8" w:rsidRPr="00AF2BB0">
        <w:rPr>
          <w:rFonts w:ascii="Cambria" w:hAnsi="Cambria" w:cstheme="minorHAnsi"/>
        </w:rPr>
        <w:t xml:space="preserve">t is impracticable to </w:t>
      </w:r>
      <w:r w:rsidR="00E84260">
        <w:rPr>
          <w:rFonts w:ascii="Cambria" w:hAnsi="Cambria" w:cstheme="minorHAnsi"/>
        </w:rPr>
        <w:t xml:space="preserve">schedule </w:t>
      </w:r>
      <w:r w:rsidR="007176A8" w:rsidRPr="00AF2BB0">
        <w:rPr>
          <w:rFonts w:ascii="Cambria" w:hAnsi="Cambria" w:cstheme="minorHAnsi"/>
        </w:rPr>
        <w:t xml:space="preserve">the </w:t>
      </w:r>
      <w:r w:rsidR="009C631E">
        <w:rPr>
          <w:rFonts w:ascii="Cambria" w:hAnsi="Cambria" w:cstheme="minorHAnsi"/>
        </w:rPr>
        <w:t>d</w:t>
      </w:r>
      <w:r w:rsidR="007176A8" w:rsidRPr="00AF2BB0">
        <w:rPr>
          <w:rFonts w:ascii="Cambria" w:hAnsi="Cambria" w:cstheme="minorHAnsi"/>
        </w:rPr>
        <w:t>irectors for a meeting, even a virtual one</w:t>
      </w:r>
    </w:p>
    <w:p w14:paraId="3FD528AC" w14:textId="148D9932" w:rsidR="00A43078" w:rsidRDefault="007176A8" w:rsidP="00A43078">
      <w:pPr>
        <w:pStyle w:val="NormalWeb"/>
        <w:numPr>
          <w:ilvl w:val="0"/>
          <w:numId w:val="6"/>
        </w:numPr>
        <w:rPr>
          <w:rFonts w:ascii="Cambria" w:hAnsi="Cambria" w:cstheme="minorHAnsi"/>
        </w:rPr>
      </w:pPr>
      <w:r w:rsidRPr="00AF2BB0">
        <w:rPr>
          <w:rFonts w:ascii="Cambria" w:hAnsi="Cambria" w:cstheme="minorHAnsi"/>
        </w:rPr>
        <w:t>The matter is not controversial</w:t>
      </w:r>
    </w:p>
    <w:p w14:paraId="305A1D10" w14:textId="31677242" w:rsidR="007176A8" w:rsidRPr="00AF2BB0" w:rsidRDefault="007176A8" w:rsidP="00A43078">
      <w:pPr>
        <w:pStyle w:val="NormalWeb"/>
        <w:numPr>
          <w:ilvl w:val="0"/>
          <w:numId w:val="6"/>
        </w:numPr>
        <w:rPr>
          <w:rFonts w:ascii="Cambria" w:hAnsi="Cambria" w:cstheme="minorHAnsi"/>
        </w:rPr>
      </w:pPr>
      <w:r w:rsidRPr="00AF2BB0">
        <w:rPr>
          <w:rFonts w:ascii="Cambria" w:hAnsi="Cambria" w:cstheme="minorHAnsi"/>
        </w:rPr>
        <w:t xml:space="preserve">The decision before the board does not require extensive background </w:t>
      </w:r>
      <w:r w:rsidR="00CB7A83">
        <w:rPr>
          <w:rFonts w:ascii="Cambria" w:hAnsi="Cambria" w:cstheme="minorHAnsi"/>
        </w:rPr>
        <w:t xml:space="preserve">reading </w:t>
      </w:r>
      <w:r w:rsidRPr="00AF2BB0">
        <w:rPr>
          <w:rFonts w:ascii="Cambria" w:hAnsi="Cambria" w:cstheme="minorHAnsi"/>
        </w:rPr>
        <w:t xml:space="preserve">or explanation. </w:t>
      </w:r>
    </w:p>
    <w:p w14:paraId="009061DF" w14:textId="0F8AB261" w:rsidR="00A43078" w:rsidRDefault="00E84260" w:rsidP="007176A8">
      <w:pPr>
        <w:pStyle w:val="NormalWeb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Decisions made </w:t>
      </w:r>
      <w:r w:rsidR="007176A8" w:rsidRPr="00AF2BB0">
        <w:rPr>
          <w:rFonts w:ascii="Cambria" w:hAnsi="Cambria" w:cstheme="minorHAnsi"/>
        </w:rPr>
        <w:t>by email are intended to be straightforward</w:t>
      </w:r>
      <w:r w:rsidR="00CB7A83">
        <w:rPr>
          <w:rFonts w:ascii="Cambria" w:hAnsi="Cambria" w:cstheme="minorHAnsi"/>
        </w:rPr>
        <w:t xml:space="preserve"> one</w:t>
      </w:r>
      <w:r w:rsidR="00BA5042">
        <w:rPr>
          <w:rFonts w:ascii="Cambria" w:hAnsi="Cambria" w:cstheme="minorHAnsi"/>
        </w:rPr>
        <w:t>s</w:t>
      </w:r>
      <w:r w:rsidR="007176A8" w:rsidRPr="00AF2BB0">
        <w:rPr>
          <w:rFonts w:ascii="Cambria" w:hAnsi="Cambria" w:cstheme="minorHAnsi"/>
        </w:rPr>
        <w:t>. Therefore</w:t>
      </w:r>
      <w:r>
        <w:rPr>
          <w:rFonts w:ascii="Cambria" w:hAnsi="Cambria" w:cstheme="minorHAnsi"/>
        </w:rPr>
        <w:t>,</w:t>
      </w:r>
      <w:r w:rsidR="007176A8" w:rsidRPr="00AF2BB0">
        <w:rPr>
          <w:rFonts w:ascii="Cambria" w:hAnsi="Cambria" w:cstheme="minorHAnsi"/>
        </w:rPr>
        <w:t xml:space="preserve"> no material amendments or discussion is permitted</w:t>
      </w:r>
      <w:r>
        <w:rPr>
          <w:rFonts w:ascii="Cambria" w:hAnsi="Cambria" w:cstheme="minorHAnsi"/>
        </w:rPr>
        <w:t xml:space="preserve"> as part of the </w:t>
      </w:r>
      <w:r w:rsidR="00CB7A83">
        <w:rPr>
          <w:rFonts w:ascii="Cambria" w:hAnsi="Cambria" w:cstheme="minorHAnsi"/>
        </w:rPr>
        <w:t>email</w:t>
      </w:r>
      <w:r>
        <w:rPr>
          <w:rFonts w:ascii="Cambria" w:hAnsi="Cambria" w:cstheme="minorHAnsi"/>
        </w:rPr>
        <w:t xml:space="preserve"> voting</w:t>
      </w:r>
      <w:r w:rsidR="00CB7A83">
        <w:rPr>
          <w:rFonts w:ascii="Cambria" w:hAnsi="Cambria" w:cstheme="minorHAnsi"/>
        </w:rPr>
        <w:t xml:space="preserve"> process.</w:t>
      </w:r>
    </w:p>
    <w:p w14:paraId="5A2E4A2F" w14:textId="3E075319" w:rsidR="007176A8" w:rsidRPr="00AF2BB0" w:rsidRDefault="00A43078" w:rsidP="007176A8">
      <w:pPr>
        <w:pStyle w:val="NormalWeb"/>
        <w:rPr>
          <w:rFonts w:ascii="Cambria" w:hAnsi="Cambria" w:cstheme="minorHAnsi"/>
        </w:rPr>
      </w:pPr>
      <w:r>
        <w:rPr>
          <w:rFonts w:ascii="Cambria" w:hAnsi="Cambria" w:cstheme="minorHAnsi"/>
        </w:rPr>
        <w:t>In conducting the vote:</w:t>
      </w:r>
      <w:r w:rsidR="007176A8" w:rsidRPr="00AF2BB0">
        <w:rPr>
          <w:rFonts w:ascii="Cambria" w:hAnsi="Cambria" w:cstheme="minorHAnsi"/>
        </w:rPr>
        <w:t xml:space="preserve"> </w:t>
      </w:r>
    </w:p>
    <w:p w14:paraId="7C044663" w14:textId="77777777" w:rsidR="00A43078" w:rsidRDefault="003A2A60" w:rsidP="00A43078">
      <w:pPr>
        <w:pStyle w:val="NormalWeb"/>
        <w:snapToGrid w:val="0"/>
        <w:rPr>
          <w:rFonts w:ascii="Cambria" w:hAnsi="Cambria"/>
        </w:rPr>
      </w:pPr>
      <w:r w:rsidRPr="00AF2BB0">
        <w:rPr>
          <w:rFonts w:ascii="Cambria" w:hAnsi="Cambria"/>
        </w:rPr>
        <w:t xml:space="preserve">Details of the proposed decision and a motion shall be proposed to all board members. Reference to the relevant policy requiring </w:t>
      </w:r>
      <w:r w:rsidR="0066622C" w:rsidRPr="00AF2BB0">
        <w:rPr>
          <w:rFonts w:ascii="Cambria" w:hAnsi="Cambria"/>
        </w:rPr>
        <w:t xml:space="preserve">that the matter must be </w:t>
      </w:r>
      <w:r w:rsidRPr="00AF2BB0">
        <w:rPr>
          <w:rFonts w:ascii="Cambria" w:hAnsi="Cambria"/>
        </w:rPr>
        <w:t xml:space="preserve">a board decision, if there is one, shall be provided. </w:t>
      </w:r>
    </w:p>
    <w:p w14:paraId="584CAECD" w14:textId="30BA6D04" w:rsidR="00A43078" w:rsidRDefault="003269E3" w:rsidP="00A43078">
      <w:pPr>
        <w:pStyle w:val="NormalWeb"/>
        <w:snapToGrid w:val="0"/>
        <w:rPr>
          <w:rFonts w:ascii="Cambria" w:hAnsi="Cambria"/>
        </w:rPr>
      </w:pPr>
      <w:r w:rsidRPr="00A43078">
        <w:rPr>
          <w:rFonts w:ascii="Cambria" w:hAnsi="Cambria"/>
        </w:rPr>
        <w:t>The email subject line must indicate that a vote is required. Matter</w:t>
      </w:r>
      <w:r w:rsidR="0089146C" w:rsidRPr="00A43078">
        <w:rPr>
          <w:rFonts w:ascii="Cambria" w:hAnsi="Cambria"/>
        </w:rPr>
        <w:t>s</w:t>
      </w:r>
      <w:r w:rsidRPr="00A43078">
        <w:rPr>
          <w:rFonts w:ascii="Cambria" w:hAnsi="Cambria"/>
        </w:rPr>
        <w:t xml:space="preserve"> not related to the decision should not be included</w:t>
      </w:r>
      <w:r w:rsidR="00BA5042">
        <w:rPr>
          <w:rFonts w:ascii="Cambria" w:hAnsi="Cambria"/>
        </w:rPr>
        <w:t>.</w:t>
      </w:r>
    </w:p>
    <w:p w14:paraId="43A8233B" w14:textId="7D660758" w:rsidR="00A43078" w:rsidRDefault="008043B7" w:rsidP="00A43078">
      <w:pPr>
        <w:pStyle w:val="NormalWeb"/>
        <w:snapToGrid w:val="0"/>
        <w:rPr>
          <w:rFonts w:ascii="Cambria" w:hAnsi="Cambria"/>
        </w:rPr>
      </w:pPr>
      <w:r w:rsidRPr="00A43078">
        <w:rPr>
          <w:rFonts w:ascii="Cambria" w:hAnsi="Cambria"/>
        </w:rPr>
        <w:t xml:space="preserve">The date and time by which all votes must be </w:t>
      </w:r>
      <w:r w:rsidR="00747870" w:rsidRPr="00A43078">
        <w:rPr>
          <w:rFonts w:ascii="Cambria" w:hAnsi="Cambria"/>
        </w:rPr>
        <w:t xml:space="preserve">communicated back to the </w:t>
      </w:r>
      <w:r w:rsidR="00B5704A">
        <w:rPr>
          <w:rFonts w:ascii="Cambria" w:hAnsi="Cambria"/>
        </w:rPr>
        <w:t xml:space="preserve">Chair and/or Executive Director </w:t>
      </w:r>
      <w:r w:rsidRPr="00A43078">
        <w:rPr>
          <w:rFonts w:ascii="Cambria" w:hAnsi="Cambria"/>
        </w:rPr>
        <w:t xml:space="preserve">shall be clearly indicated. </w:t>
      </w:r>
    </w:p>
    <w:p w14:paraId="4A095579" w14:textId="351EB94E" w:rsidR="00A43078" w:rsidRDefault="00C37DBE" w:rsidP="00A43078">
      <w:pPr>
        <w:pStyle w:val="NormalWeb"/>
        <w:snapToGrid w:val="0"/>
        <w:rPr>
          <w:rFonts w:ascii="Cambria" w:hAnsi="Cambria"/>
        </w:rPr>
      </w:pPr>
      <w:r>
        <w:rPr>
          <w:rFonts w:ascii="Cambria" w:hAnsi="Cambria"/>
        </w:rPr>
        <w:t>I</w:t>
      </w:r>
      <w:r w:rsidR="0089146C" w:rsidRPr="00A43078">
        <w:rPr>
          <w:rFonts w:ascii="Cambria" w:hAnsi="Cambria"/>
        </w:rPr>
        <w:t>f the normal practice of the board is one that requires a</w:t>
      </w:r>
      <w:r w:rsidR="003269E3" w:rsidRPr="00A43078">
        <w:rPr>
          <w:rFonts w:ascii="Cambria" w:hAnsi="Cambria"/>
        </w:rPr>
        <w:t xml:space="preserve"> mover and seconder</w:t>
      </w:r>
      <w:r w:rsidR="0089146C" w:rsidRPr="00A43078">
        <w:rPr>
          <w:rFonts w:ascii="Cambria" w:hAnsi="Cambria"/>
        </w:rPr>
        <w:t xml:space="preserve"> for </w:t>
      </w:r>
      <w:r w:rsidR="00747870" w:rsidRPr="00A43078">
        <w:rPr>
          <w:rFonts w:ascii="Cambria" w:hAnsi="Cambria"/>
        </w:rPr>
        <w:t xml:space="preserve">such a </w:t>
      </w:r>
      <w:r w:rsidR="0089146C" w:rsidRPr="00A43078">
        <w:rPr>
          <w:rFonts w:ascii="Cambria" w:hAnsi="Cambria"/>
        </w:rPr>
        <w:t>decision item</w:t>
      </w:r>
      <w:r w:rsidR="00BB4E88" w:rsidRPr="00A43078">
        <w:rPr>
          <w:rFonts w:ascii="Cambria" w:hAnsi="Cambria"/>
        </w:rPr>
        <w:t xml:space="preserve">, the chair shall indicate that they are the </w:t>
      </w:r>
      <w:r w:rsidR="00BA5042" w:rsidRPr="00A43078">
        <w:rPr>
          <w:rFonts w:ascii="Cambria" w:hAnsi="Cambria"/>
        </w:rPr>
        <w:t>mover,</w:t>
      </w:r>
      <w:r w:rsidR="00BB4E88" w:rsidRPr="00A43078">
        <w:rPr>
          <w:rFonts w:ascii="Cambria" w:hAnsi="Cambria"/>
        </w:rPr>
        <w:t xml:space="preserve"> and </w:t>
      </w:r>
      <w:r w:rsidR="00265BE2" w:rsidRPr="00A43078">
        <w:rPr>
          <w:rFonts w:ascii="Cambria" w:hAnsi="Cambria"/>
        </w:rPr>
        <w:t>a</w:t>
      </w:r>
      <w:r w:rsidR="00BA5042">
        <w:rPr>
          <w:rFonts w:ascii="Cambria" w:hAnsi="Cambria"/>
        </w:rPr>
        <w:t>nother</w:t>
      </w:r>
      <w:r w:rsidR="007176A8" w:rsidRPr="00A43078">
        <w:rPr>
          <w:rFonts w:ascii="Cambria" w:hAnsi="Cambria"/>
        </w:rPr>
        <w:t xml:space="preserve"> di</w:t>
      </w:r>
      <w:r w:rsidR="00A43078">
        <w:rPr>
          <w:rFonts w:ascii="Cambria" w:hAnsi="Cambria"/>
        </w:rPr>
        <w:t>r</w:t>
      </w:r>
      <w:r w:rsidR="007176A8" w:rsidRPr="00A43078">
        <w:rPr>
          <w:rFonts w:ascii="Cambria" w:hAnsi="Cambria"/>
        </w:rPr>
        <w:t xml:space="preserve">ector shall be contacted </w:t>
      </w:r>
      <w:r>
        <w:rPr>
          <w:rFonts w:ascii="Cambria" w:hAnsi="Cambria"/>
        </w:rPr>
        <w:t xml:space="preserve">prior to the vote </w:t>
      </w:r>
      <w:r w:rsidR="007176A8" w:rsidRPr="00A43078">
        <w:rPr>
          <w:rFonts w:ascii="Cambria" w:hAnsi="Cambria"/>
        </w:rPr>
        <w:t xml:space="preserve">to </w:t>
      </w:r>
      <w:r w:rsidR="00265BE2" w:rsidRPr="00A43078">
        <w:rPr>
          <w:rFonts w:ascii="Cambria" w:hAnsi="Cambria"/>
        </w:rPr>
        <w:t xml:space="preserve">provide the </w:t>
      </w:r>
      <w:r w:rsidR="007176A8" w:rsidRPr="00A43078">
        <w:rPr>
          <w:rFonts w:ascii="Cambria" w:hAnsi="Cambria"/>
        </w:rPr>
        <w:t>second</w:t>
      </w:r>
      <w:r w:rsidR="00265BE2" w:rsidRPr="00A43078">
        <w:rPr>
          <w:rFonts w:ascii="Cambria" w:hAnsi="Cambria"/>
        </w:rPr>
        <w:t>.</w:t>
      </w:r>
      <w:r w:rsidR="007176A8" w:rsidRPr="00A43078">
        <w:rPr>
          <w:rFonts w:ascii="Cambria" w:hAnsi="Cambria"/>
        </w:rPr>
        <w:t xml:space="preserve"> </w:t>
      </w:r>
    </w:p>
    <w:p w14:paraId="5A89BBA6" w14:textId="75EBDE68" w:rsidR="00A43078" w:rsidRDefault="00A43078" w:rsidP="00C37DBE">
      <w:pPr>
        <w:pStyle w:val="NormalWeb"/>
        <w:snapToGrid w:val="0"/>
        <w:rPr>
          <w:rFonts w:ascii="Cambria" w:hAnsi="Cambria"/>
        </w:rPr>
      </w:pPr>
      <w:r>
        <w:rPr>
          <w:rFonts w:ascii="Cambria" w:hAnsi="Cambria"/>
        </w:rPr>
        <w:t>T</w:t>
      </w:r>
      <w:r w:rsidR="003269E3" w:rsidRPr="00A43078">
        <w:rPr>
          <w:rFonts w:ascii="Cambria" w:hAnsi="Cambria"/>
        </w:rPr>
        <w:t>h</w:t>
      </w:r>
      <w:r w:rsidR="00AA6231" w:rsidRPr="00A43078">
        <w:rPr>
          <w:rFonts w:ascii="Cambria" w:hAnsi="Cambria"/>
        </w:rPr>
        <w:t>e</w:t>
      </w:r>
      <w:r w:rsidR="003269E3" w:rsidRPr="00A43078">
        <w:rPr>
          <w:rFonts w:ascii="Cambria" w:hAnsi="Cambria"/>
        </w:rPr>
        <w:t xml:space="preserve"> </w:t>
      </w:r>
      <w:r w:rsidR="00747870" w:rsidRPr="00A43078">
        <w:rPr>
          <w:rFonts w:ascii="Cambria" w:hAnsi="Cambria"/>
        </w:rPr>
        <w:t xml:space="preserve">email </w:t>
      </w:r>
      <w:r w:rsidR="003269E3" w:rsidRPr="00A43078">
        <w:rPr>
          <w:rFonts w:ascii="Cambria" w:hAnsi="Cambria"/>
        </w:rPr>
        <w:t xml:space="preserve">message </w:t>
      </w:r>
      <w:r w:rsidR="003A2A60" w:rsidRPr="00A43078">
        <w:rPr>
          <w:rFonts w:ascii="Cambria" w:hAnsi="Cambria"/>
        </w:rPr>
        <w:t xml:space="preserve">regarding </w:t>
      </w:r>
      <w:r>
        <w:rPr>
          <w:rFonts w:ascii="Cambria" w:hAnsi="Cambria"/>
        </w:rPr>
        <w:t>propos</w:t>
      </w:r>
      <w:r w:rsidR="00C37DBE">
        <w:rPr>
          <w:rFonts w:ascii="Cambria" w:hAnsi="Cambria"/>
        </w:rPr>
        <w:t>ing</w:t>
      </w:r>
      <w:r w:rsidR="005619A8">
        <w:rPr>
          <w:rFonts w:ascii="Cambria" w:hAnsi="Cambria"/>
        </w:rPr>
        <w:t xml:space="preserve"> the</w:t>
      </w:r>
      <w:r>
        <w:rPr>
          <w:rFonts w:ascii="Cambria" w:hAnsi="Cambria"/>
        </w:rPr>
        <w:t xml:space="preserve"> </w:t>
      </w:r>
      <w:r w:rsidR="00747870" w:rsidRPr="00A43078">
        <w:rPr>
          <w:rFonts w:ascii="Cambria" w:hAnsi="Cambria"/>
        </w:rPr>
        <w:t xml:space="preserve">decision </w:t>
      </w:r>
      <w:r w:rsidR="003269E3" w:rsidRPr="00A43078">
        <w:rPr>
          <w:rFonts w:ascii="Cambria" w:hAnsi="Cambria"/>
        </w:rPr>
        <w:t xml:space="preserve">will </w:t>
      </w:r>
      <w:r w:rsidR="007176A8" w:rsidRPr="00A43078">
        <w:rPr>
          <w:rFonts w:ascii="Cambria" w:hAnsi="Cambria"/>
        </w:rPr>
        <w:t>not invite</w:t>
      </w:r>
      <w:r w:rsidR="003269E3" w:rsidRPr="00A43078">
        <w:rPr>
          <w:rFonts w:ascii="Cambria" w:hAnsi="Cambria"/>
        </w:rPr>
        <w:t xml:space="preserve"> discussion</w:t>
      </w:r>
      <w:r w:rsidR="005619A8">
        <w:rPr>
          <w:rFonts w:ascii="Cambria" w:hAnsi="Cambria"/>
        </w:rPr>
        <w:t xml:space="preserve">. </w:t>
      </w:r>
    </w:p>
    <w:p w14:paraId="29AA33C5" w14:textId="58E81565" w:rsidR="003269E3" w:rsidRPr="00A43078" w:rsidRDefault="003269E3" w:rsidP="00C37DBE">
      <w:pPr>
        <w:pStyle w:val="NormalWeb"/>
        <w:snapToGrid w:val="0"/>
        <w:rPr>
          <w:rFonts w:ascii="Cambria" w:hAnsi="Cambria"/>
        </w:rPr>
      </w:pPr>
      <w:r w:rsidRPr="00A43078">
        <w:rPr>
          <w:rFonts w:ascii="Cambria" w:hAnsi="Cambria"/>
        </w:rPr>
        <w:lastRenderedPageBreak/>
        <w:t>When casting their vote</w:t>
      </w:r>
      <w:r w:rsidR="00AF2BB0" w:rsidRPr="00A43078">
        <w:rPr>
          <w:rFonts w:ascii="Cambria" w:hAnsi="Cambria"/>
        </w:rPr>
        <w:t xml:space="preserve"> </w:t>
      </w:r>
      <w:r w:rsidRPr="00A43078">
        <w:rPr>
          <w:rFonts w:ascii="Cambria" w:hAnsi="Cambria"/>
        </w:rPr>
        <w:t>board</w:t>
      </w:r>
      <w:r w:rsidR="008043B7" w:rsidRPr="00A43078">
        <w:rPr>
          <w:rFonts w:ascii="Cambria" w:hAnsi="Cambria"/>
        </w:rPr>
        <w:t xml:space="preserve"> </w:t>
      </w:r>
      <w:r w:rsidRPr="00A43078">
        <w:rPr>
          <w:rFonts w:ascii="Cambria" w:hAnsi="Cambria"/>
        </w:rPr>
        <w:t xml:space="preserve">members shall reply to the entire group </w:t>
      </w:r>
      <w:r w:rsidR="007176A8" w:rsidRPr="00A43078">
        <w:rPr>
          <w:rFonts w:ascii="Cambria" w:hAnsi="Cambria"/>
        </w:rPr>
        <w:t xml:space="preserve">(reply all) </w:t>
      </w:r>
      <w:r w:rsidRPr="00A43078">
        <w:rPr>
          <w:rFonts w:ascii="Cambria" w:hAnsi="Cambria"/>
        </w:rPr>
        <w:t xml:space="preserve">so that all members will </w:t>
      </w:r>
      <w:r w:rsidR="007176A8" w:rsidRPr="00A43078">
        <w:rPr>
          <w:rFonts w:ascii="Cambria" w:hAnsi="Cambria"/>
        </w:rPr>
        <w:t xml:space="preserve">be made aware of </w:t>
      </w:r>
      <w:r w:rsidRPr="00A43078">
        <w:rPr>
          <w:rFonts w:ascii="Cambria" w:hAnsi="Cambria"/>
        </w:rPr>
        <w:t>all</w:t>
      </w:r>
      <w:r w:rsidR="007176A8" w:rsidRPr="00A43078">
        <w:rPr>
          <w:rFonts w:ascii="Cambria" w:hAnsi="Cambria"/>
        </w:rPr>
        <w:t xml:space="preserve"> votes cast</w:t>
      </w:r>
      <w:r w:rsidRPr="00A43078">
        <w:rPr>
          <w:rFonts w:ascii="Cambria" w:hAnsi="Cambria"/>
        </w:rPr>
        <w:t xml:space="preserve">. </w:t>
      </w:r>
    </w:p>
    <w:p w14:paraId="7AB3E8B5" w14:textId="08480534" w:rsidR="007176A8" w:rsidRPr="00AF2BB0" w:rsidRDefault="005619A8" w:rsidP="00843394">
      <w:pPr>
        <w:pStyle w:val="NormalWeb"/>
        <w:snapToGrid w:val="0"/>
        <w:rPr>
          <w:rFonts w:ascii="Cambria" w:hAnsi="Cambria"/>
        </w:rPr>
      </w:pPr>
      <w:r>
        <w:rPr>
          <w:rFonts w:ascii="Cambria" w:hAnsi="Cambria"/>
        </w:rPr>
        <w:t>To be ratified, t</w:t>
      </w:r>
      <w:r w:rsidR="008D3B80" w:rsidRPr="00AF2BB0">
        <w:rPr>
          <w:rFonts w:ascii="Cambria" w:hAnsi="Cambria"/>
        </w:rPr>
        <w:t>he decision of the directors must</w:t>
      </w:r>
      <w:r w:rsidR="00C37DBE">
        <w:rPr>
          <w:rFonts w:ascii="Cambria" w:hAnsi="Cambria"/>
        </w:rPr>
        <w:t xml:space="preserve"> </w:t>
      </w:r>
      <w:r w:rsidR="00B5704A">
        <w:rPr>
          <w:rFonts w:ascii="Cambria" w:hAnsi="Cambria"/>
        </w:rPr>
        <w:t xml:space="preserve">of </w:t>
      </w:r>
      <w:r w:rsidR="00C37DBE">
        <w:rPr>
          <w:rFonts w:ascii="Cambria" w:hAnsi="Cambria"/>
        </w:rPr>
        <w:t>an absolute majority of director</w:t>
      </w:r>
      <w:r>
        <w:rPr>
          <w:rFonts w:ascii="Cambria" w:hAnsi="Cambria"/>
        </w:rPr>
        <w:t xml:space="preserve">s, not just a majority of those who cast their vote. Abstentions will be counted as a vote against the motion. </w:t>
      </w:r>
    </w:p>
    <w:p w14:paraId="0190D0AE" w14:textId="513197BD" w:rsidR="003269E3" w:rsidRPr="00AF2BB0" w:rsidRDefault="008043B7" w:rsidP="00843394">
      <w:pPr>
        <w:pStyle w:val="NormalWeb"/>
        <w:snapToGrid w:val="0"/>
        <w:rPr>
          <w:rFonts w:ascii="Cambria" w:hAnsi="Cambria"/>
        </w:rPr>
      </w:pPr>
      <w:r w:rsidRPr="00AF2BB0">
        <w:rPr>
          <w:rFonts w:ascii="Cambria" w:hAnsi="Cambria"/>
        </w:rPr>
        <w:t>When the results of the vote hav</w:t>
      </w:r>
      <w:r w:rsidR="00747870" w:rsidRPr="00AF2BB0">
        <w:rPr>
          <w:rFonts w:ascii="Cambria" w:hAnsi="Cambria"/>
        </w:rPr>
        <w:t>e</w:t>
      </w:r>
      <w:r w:rsidRPr="00AF2BB0">
        <w:rPr>
          <w:rFonts w:ascii="Cambria" w:hAnsi="Cambria"/>
        </w:rPr>
        <w:t xml:space="preserve"> been determined,</w:t>
      </w:r>
      <w:r w:rsidR="003269E3" w:rsidRPr="00AF2BB0">
        <w:rPr>
          <w:rFonts w:ascii="Cambria" w:hAnsi="Cambria"/>
        </w:rPr>
        <w:t xml:space="preserve"> the chair</w:t>
      </w:r>
      <w:r w:rsidRPr="00AF2BB0">
        <w:rPr>
          <w:rFonts w:ascii="Cambria" w:hAnsi="Cambria"/>
        </w:rPr>
        <w:t xml:space="preserve"> or executive director </w:t>
      </w:r>
      <w:r w:rsidR="003269E3" w:rsidRPr="00AF2BB0">
        <w:rPr>
          <w:rFonts w:ascii="Cambria" w:hAnsi="Cambria"/>
        </w:rPr>
        <w:t xml:space="preserve">will </w:t>
      </w:r>
      <w:r w:rsidRPr="00AF2BB0">
        <w:rPr>
          <w:rFonts w:ascii="Cambria" w:hAnsi="Cambria"/>
        </w:rPr>
        <w:t>communicate it via an</w:t>
      </w:r>
      <w:r w:rsidR="003269E3" w:rsidRPr="00AF2BB0">
        <w:rPr>
          <w:rFonts w:ascii="Cambria" w:hAnsi="Cambria"/>
        </w:rPr>
        <w:t xml:space="preserve"> e-mail message</w:t>
      </w:r>
      <w:r w:rsidRPr="00AF2BB0">
        <w:rPr>
          <w:rFonts w:ascii="Cambria" w:hAnsi="Cambria"/>
        </w:rPr>
        <w:t xml:space="preserve"> to all members of the board</w:t>
      </w:r>
      <w:r w:rsidR="003269E3" w:rsidRPr="00AF2BB0">
        <w:rPr>
          <w:rFonts w:ascii="Cambria" w:hAnsi="Cambria"/>
        </w:rPr>
        <w:t xml:space="preserve">. </w:t>
      </w:r>
    </w:p>
    <w:p w14:paraId="78BE2678" w14:textId="70299CE3" w:rsidR="00A43078" w:rsidRDefault="007E6FEA" w:rsidP="00843394">
      <w:pPr>
        <w:pStyle w:val="NormalWeb"/>
        <w:snapToGrid w:val="0"/>
        <w:rPr>
          <w:rFonts w:ascii="Cambria" w:hAnsi="Cambria"/>
        </w:rPr>
      </w:pPr>
      <w:r w:rsidRPr="00AF2BB0">
        <w:rPr>
          <w:rFonts w:ascii="Cambria" w:hAnsi="Cambria"/>
        </w:rPr>
        <w:t>T</w:t>
      </w:r>
      <w:r w:rsidR="003269E3" w:rsidRPr="00AF2BB0">
        <w:rPr>
          <w:rFonts w:ascii="Cambria" w:hAnsi="Cambria"/>
        </w:rPr>
        <w:t>he</w:t>
      </w:r>
      <w:r w:rsidR="0089146C" w:rsidRPr="00AF2BB0">
        <w:rPr>
          <w:rFonts w:ascii="Cambria" w:hAnsi="Cambria"/>
        </w:rPr>
        <w:t xml:space="preserve"> </w:t>
      </w:r>
      <w:r w:rsidR="003269E3" w:rsidRPr="00AF2BB0">
        <w:rPr>
          <w:rFonts w:ascii="Cambria" w:hAnsi="Cambria"/>
        </w:rPr>
        <w:t>motion</w:t>
      </w:r>
      <w:r w:rsidR="008043B7" w:rsidRPr="00AF2BB0">
        <w:rPr>
          <w:rFonts w:ascii="Cambria" w:hAnsi="Cambria"/>
        </w:rPr>
        <w:t xml:space="preserve">, </w:t>
      </w:r>
      <w:r w:rsidR="003269E3" w:rsidRPr="00AF2BB0">
        <w:rPr>
          <w:rFonts w:ascii="Cambria" w:hAnsi="Cambria"/>
        </w:rPr>
        <w:t>voting</w:t>
      </w:r>
      <w:r w:rsidR="0089146C" w:rsidRPr="00AF2BB0">
        <w:rPr>
          <w:rFonts w:ascii="Cambria" w:hAnsi="Cambria"/>
        </w:rPr>
        <w:t xml:space="preserve"> </w:t>
      </w:r>
      <w:r w:rsidR="003269E3" w:rsidRPr="00AF2BB0">
        <w:rPr>
          <w:rFonts w:ascii="Cambria" w:hAnsi="Cambria"/>
        </w:rPr>
        <w:t>process</w:t>
      </w:r>
      <w:r w:rsidR="005619A8">
        <w:rPr>
          <w:rFonts w:ascii="Cambria" w:hAnsi="Cambria"/>
        </w:rPr>
        <w:t xml:space="preserve">, the </w:t>
      </w:r>
      <w:r w:rsidR="0089146C" w:rsidRPr="00AF2BB0">
        <w:rPr>
          <w:rFonts w:ascii="Cambria" w:hAnsi="Cambria"/>
        </w:rPr>
        <w:t>result</w:t>
      </w:r>
      <w:r w:rsidR="008043B7" w:rsidRPr="00AF2BB0">
        <w:rPr>
          <w:rFonts w:ascii="Cambria" w:hAnsi="Cambria"/>
        </w:rPr>
        <w:t xml:space="preserve"> </w:t>
      </w:r>
      <w:r w:rsidR="00265BE2">
        <w:rPr>
          <w:rFonts w:ascii="Cambria" w:hAnsi="Cambria"/>
        </w:rPr>
        <w:t xml:space="preserve">and the number of votes cast </w:t>
      </w:r>
      <w:r w:rsidR="005619A8">
        <w:rPr>
          <w:rFonts w:ascii="Cambria" w:hAnsi="Cambria"/>
        </w:rPr>
        <w:t>sh</w:t>
      </w:r>
      <w:r w:rsidR="003269E3" w:rsidRPr="00AF2BB0">
        <w:rPr>
          <w:rFonts w:ascii="Cambria" w:hAnsi="Cambria"/>
        </w:rPr>
        <w:t>all</w:t>
      </w:r>
      <w:r w:rsidR="0089146C" w:rsidRPr="00AF2BB0">
        <w:rPr>
          <w:rFonts w:ascii="Cambria" w:hAnsi="Cambria"/>
        </w:rPr>
        <w:t xml:space="preserve"> </w:t>
      </w:r>
      <w:r w:rsidR="003269E3" w:rsidRPr="00AF2BB0">
        <w:rPr>
          <w:rFonts w:ascii="Cambria" w:hAnsi="Cambria"/>
        </w:rPr>
        <w:t>be</w:t>
      </w:r>
      <w:r w:rsidR="0089146C" w:rsidRPr="00AF2BB0">
        <w:rPr>
          <w:rFonts w:ascii="Cambria" w:hAnsi="Cambria"/>
        </w:rPr>
        <w:t xml:space="preserve"> </w:t>
      </w:r>
      <w:r w:rsidR="003269E3" w:rsidRPr="00AF2BB0">
        <w:rPr>
          <w:rFonts w:ascii="Cambria" w:hAnsi="Cambria"/>
        </w:rPr>
        <w:t>read</w:t>
      </w:r>
      <w:r w:rsidR="0089146C" w:rsidRPr="00AF2BB0">
        <w:rPr>
          <w:rFonts w:ascii="Cambria" w:hAnsi="Cambria"/>
        </w:rPr>
        <w:t xml:space="preserve"> </w:t>
      </w:r>
      <w:r w:rsidR="003269E3" w:rsidRPr="00AF2BB0">
        <w:rPr>
          <w:rFonts w:ascii="Cambria" w:hAnsi="Cambria"/>
        </w:rPr>
        <w:t>into</w:t>
      </w:r>
      <w:r w:rsidR="0089146C" w:rsidRPr="00AF2BB0">
        <w:rPr>
          <w:rFonts w:ascii="Cambria" w:hAnsi="Cambria"/>
        </w:rPr>
        <w:t xml:space="preserve"> and recorded in </w:t>
      </w:r>
      <w:r w:rsidR="003269E3" w:rsidRPr="00AF2BB0">
        <w:rPr>
          <w:rFonts w:ascii="Cambria" w:hAnsi="Cambria"/>
        </w:rPr>
        <w:t>the</w:t>
      </w:r>
      <w:r w:rsidR="0089146C" w:rsidRPr="00AF2BB0">
        <w:rPr>
          <w:rFonts w:ascii="Cambria" w:hAnsi="Cambria"/>
        </w:rPr>
        <w:t xml:space="preserve"> </w:t>
      </w:r>
      <w:r w:rsidR="003269E3" w:rsidRPr="00AF2BB0">
        <w:rPr>
          <w:rFonts w:ascii="Cambria" w:hAnsi="Cambria"/>
        </w:rPr>
        <w:t xml:space="preserve">minutes of the next regular meeting of the board. There is no need for a second </w:t>
      </w:r>
      <w:r w:rsidR="0089146C" w:rsidRPr="00AF2BB0">
        <w:rPr>
          <w:rFonts w:ascii="Cambria" w:hAnsi="Cambria"/>
        </w:rPr>
        <w:t xml:space="preserve">process of </w:t>
      </w:r>
      <w:r w:rsidR="003269E3" w:rsidRPr="00AF2BB0">
        <w:rPr>
          <w:rFonts w:ascii="Cambria" w:hAnsi="Cambria"/>
        </w:rPr>
        <w:t xml:space="preserve">ratification. </w:t>
      </w:r>
    </w:p>
    <w:p w14:paraId="5D676B60" w14:textId="1719E943" w:rsidR="007E6FEA" w:rsidRPr="00AF2BB0" w:rsidRDefault="00AF2BB0" w:rsidP="00843394">
      <w:pPr>
        <w:pStyle w:val="NormalWeb"/>
        <w:snapToGrid w:val="0"/>
        <w:rPr>
          <w:rFonts w:ascii="Cambria" w:hAnsi="Cambria"/>
        </w:rPr>
      </w:pPr>
      <w:r w:rsidRPr="00AF2BB0">
        <w:rPr>
          <w:rFonts w:ascii="Cambria" w:hAnsi="Cambria"/>
        </w:rPr>
        <w:t xml:space="preserve">Directors may </w:t>
      </w:r>
      <w:r w:rsidR="00B5704A">
        <w:rPr>
          <w:rFonts w:ascii="Cambria" w:hAnsi="Cambria"/>
        </w:rPr>
        <w:t xml:space="preserve">use </w:t>
      </w:r>
      <w:r w:rsidR="005619A8">
        <w:rPr>
          <w:rFonts w:ascii="Cambria" w:hAnsi="Cambria"/>
        </w:rPr>
        <w:t xml:space="preserve">the recording </w:t>
      </w:r>
      <w:r w:rsidR="00B5704A">
        <w:rPr>
          <w:rFonts w:ascii="Cambria" w:hAnsi="Cambria"/>
        </w:rPr>
        <w:t>o</w:t>
      </w:r>
      <w:r w:rsidR="005619A8">
        <w:rPr>
          <w:rFonts w:ascii="Cambria" w:hAnsi="Cambria"/>
        </w:rPr>
        <w:t xml:space="preserve">f </w:t>
      </w:r>
      <w:r w:rsidR="00B5704A">
        <w:rPr>
          <w:rFonts w:ascii="Cambria" w:hAnsi="Cambria"/>
        </w:rPr>
        <w:t xml:space="preserve">the </w:t>
      </w:r>
      <w:r w:rsidR="00BA5042">
        <w:rPr>
          <w:rFonts w:ascii="Cambria" w:hAnsi="Cambria"/>
        </w:rPr>
        <w:t>v</w:t>
      </w:r>
      <w:r w:rsidR="005619A8">
        <w:rPr>
          <w:rFonts w:ascii="Cambria" w:hAnsi="Cambria"/>
        </w:rPr>
        <w:t>ote in the</w:t>
      </w:r>
      <w:r w:rsidR="00A43078">
        <w:rPr>
          <w:rFonts w:ascii="Cambria" w:hAnsi="Cambria"/>
        </w:rPr>
        <w:t xml:space="preserve"> minutes as an opportunity </w:t>
      </w:r>
      <w:r w:rsidRPr="00AF2BB0">
        <w:rPr>
          <w:rFonts w:ascii="Cambria" w:hAnsi="Cambria"/>
        </w:rPr>
        <w:t xml:space="preserve">to offer </w:t>
      </w:r>
      <w:r w:rsidR="00A43078">
        <w:rPr>
          <w:rFonts w:ascii="Cambria" w:hAnsi="Cambria"/>
        </w:rPr>
        <w:t xml:space="preserve">comments and </w:t>
      </w:r>
      <w:r w:rsidRPr="00AF2BB0">
        <w:rPr>
          <w:rFonts w:ascii="Cambria" w:hAnsi="Cambria"/>
        </w:rPr>
        <w:t>suggestions</w:t>
      </w:r>
      <w:r w:rsidR="009C631E">
        <w:rPr>
          <w:rFonts w:ascii="Cambria" w:hAnsi="Cambria"/>
        </w:rPr>
        <w:t xml:space="preserve">. </w:t>
      </w:r>
    </w:p>
    <w:p w14:paraId="5ED42A7D" w14:textId="5655FFBB" w:rsidR="007E6FEA" w:rsidRPr="00AF2BB0" w:rsidRDefault="005619A8" w:rsidP="00843394">
      <w:pPr>
        <w:pStyle w:val="NormalWeb"/>
        <w:snapToGrid w:val="0"/>
        <w:rPr>
          <w:rFonts w:ascii="Cambria" w:hAnsi="Cambria"/>
        </w:rPr>
      </w:pPr>
      <w:r>
        <w:rPr>
          <w:rFonts w:ascii="Cambria" w:hAnsi="Cambria"/>
        </w:rPr>
        <w:t>Should the</w:t>
      </w:r>
      <w:r w:rsidR="003269E3" w:rsidRPr="00AF2BB0">
        <w:rPr>
          <w:rFonts w:ascii="Cambria" w:hAnsi="Cambria"/>
        </w:rPr>
        <w:t xml:space="preserve"> matter to be voted on be</w:t>
      </w:r>
      <w:r w:rsidR="0089146C" w:rsidRPr="00AF2BB0">
        <w:rPr>
          <w:rFonts w:ascii="Cambria" w:hAnsi="Cambria"/>
        </w:rPr>
        <w:t xml:space="preserve"> </w:t>
      </w:r>
      <w:r w:rsidR="003269E3" w:rsidRPr="00AF2BB0">
        <w:rPr>
          <w:rFonts w:ascii="Cambria" w:hAnsi="Cambria"/>
        </w:rPr>
        <w:t>more</w:t>
      </w:r>
      <w:r w:rsidR="0089146C" w:rsidRPr="00AF2BB0">
        <w:rPr>
          <w:rFonts w:ascii="Cambria" w:hAnsi="Cambria"/>
        </w:rPr>
        <w:t xml:space="preserve"> </w:t>
      </w:r>
      <w:r w:rsidR="003269E3" w:rsidRPr="00AF2BB0">
        <w:rPr>
          <w:rFonts w:ascii="Cambria" w:hAnsi="Cambria"/>
        </w:rPr>
        <w:t>controversial</w:t>
      </w:r>
      <w:r w:rsidR="0089146C" w:rsidRPr="00AF2BB0">
        <w:rPr>
          <w:rFonts w:ascii="Cambria" w:hAnsi="Cambria"/>
        </w:rPr>
        <w:t xml:space="preserve"> </w:t>
      </w:r>
      <w:r w:rsidR="003269E3" w:rsidRPr="00AF2BB0">
        <w:rPr>
          <w:rFonts w:ascii="Cambria" w:hAnsi="Cambria"/>
        </w:rPr>
        <w:t>or</w:t>
      </w:r>
      <w:r w:rsidR="0089146C" w:rsidRPr="00AF2BB0">
        <w:rPr>
          <w:rFonts w:ascii="Cambria" w:hAnsi="Cambria"/>
        </w:rPr>
        <w:t xml:space="preserve"> </w:t>
      </w:r>
      <w:r w:rsidR="003269E3" w:rsidRPr="00AF2BB0">
        <w:rPr>
          <w:rFonts w:ascii="Cambria" w:hAnsi="Cambria"/>
        </w:rPr>
        <w:t>complex</w:t>
      </w:r>
      <w:r w:rsidR="0089146C" w:rsidRPr="00AF2BB0">
        <w:rPr>
          <w:rFonts w:ascii="Cambria" w:hAnsi="Cambria"/>
        </w:rPr>
        <w:t xml:space="preserve"> </w:t>
      </w:r>
      <w:r w:rsidR="003269E3" w:rsidRPr="00AF2BB0">
        <w:rPr>
          <w:rFonts w:ascii="Cambria" w:hAnsi="Cambria"/>
        </w:rPr>
        <w:t>than</w:t>
      </w:r>
      <w:r w:rsidR="0089146C" w:rsidRPr="00AF2BB0">
        <w:rPr>
          <w:rFonts w:ascii="Cambria" w:hAnsi="Cambria"/>
        </w:rPr>
        <w:t xml:space="preserve"> </w:t>
      </w:r>
      <w:r w:rsidR="003269E3" w:rsidRPr="00AF2BB0">
        <w:rPr>
          <w:rFonts w:ascii="Cambria" w:hAnsi="Cambria"/>
        </w:rPr>
        <w:t>expected,</w:t>
      </w:r>
      <w:r w:rsidR="0089146C" w:rsidRPr="00AF2BB0">
        <w:rPr>
          <w:rFonts w:ascii="Cambria" w:hAnsi="Cambria"/>
        </w:rPr>
        <w:t xml:space="preserve"> </w:t>
      </w:r>
      <w:r w:rsidR="003269E3" w:rsidRPr="00AF2BB0">
        <w:rPr>
          <w:rFonts w:ascii="Cambria" w:hAnsi="Cambria"/>
        </w:rPr>
        <w:t xml:space="preserve">any board member may request a </w:t>
      </w:r>
      <w:r>
        <w:rPr>
          <w:rFonts w:ascii="Cambria" w:hAnsi="Cambria"/>
        </w:rPr>
        <w:t xml:space="preserve">special </w:t>
      </w:r>
      <w:r w:rsidR="00B5760D" w:rsidRPr="00AF2BB0">
        <w:rPr>
          <w:rFonts w:ascii="Cambria" w:hAnsi="Cambria"/>
        </w:rPr>
        <w:t>meeting</w:t>
      </w:r>
      <w:r w:rsidR="003269E3" w:rsidRPr="00AF2BB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of the directors </w:t>
      </w:r>
      <w:r w:rsidR="003269E3" w:rsidRPr="00AF2BB0">
        <w:rPr>
          <w:rFonts w:ascii="Cambria" w:hAnsi="Cambria"/>
        </w:rPr>
        <w:t xml:space="preserve">to decide the matter. </w:t>
      </w:r>
      <w:r>
        <w:rPr>
          <w:rFonts w:ascii="Cambria" w:hAnsi="Cambria"/>
        </w:rPr>
        <w:t>In this instance t</w:t>
      </w:r>
      <w:r w:rsidR="003269E3" w:rsidRPr="00AF2BB0">
        <w:rPr>
          <w:rFonts w:ascii="Cambria" w:hAnsi="Cambria"/>
        </w:rPr>
        <w:t xml:space="preserve">he </w:t>
      </w:r>
      <w:r w:rsidR="00BA5042">
        <w:rPr>
          <w:rFonts w:ascii="Cambria" w:hAnsi="Cambria"/>
        </w:rPr>
        <w:t xml:space="preserve">voting is to be suspended and </w:t>
      </w:r>
      <w:r w:rsidR="003269E3" w:rsidRPr="00AF2BB0">
        <w:rPr>
          <w:rFonts w:ascii="Cambria" w:hAnsi="Cambria"/>
        </w:rPr>
        <w:t xml:space="preserve">motion </w:t>
      </w:r>
      <w:r>
        <w:rPr>
          <w:rFonts w:ascii="Cambria" w:hAnsi="Cambria"/>
        </w:rPr>
        <w:t xml:space="preserve">made to initiate the </w:t>
      </w:r>
      <w:r w:rsidR="003269E3" w:rsidRPr="00AF2BB0">
        <w:rPr>
          <w:rFonts w:ascii="Cambria" w:hAnsi="Cambria"/>
        </w:rPr>
        <w:t xml:space="preserve">email </w:t>
      </w:r>
      <w:r>
        <w:rPr>
          <w:rFonts w:ascii="Cambria" w:hAnsi="Cambria"/>
        </w:rPr>
        <w:t xml:space="preserve">vote </w:t>
      </w:r>
      <w:r w:rsidR="003269E3" w:rsidRPr="00AF2BB0">
        <w:rPr>
          <w:rFonts w:ascii="Cambria" w:hAnsi="Cambria"/>
        </w:rPr>
        <w:t xml:space="preserve">shall be </w:t>
      </w:r>
      <w:r w:rsidR="008043B7" w:rsidRPr="00AF2BB0">
        <w:rPr>
          <w:rFonts w:ascii="Cambria" w:hAnsi="Cambria"/>
        </w:rPr>
        <w:t>the one before the</w:t>
      </w:r>
      <w:r w:rsidR="003269E3" w:rsidRPr="00AF2BB0">
        <w:rPr>
          <w:rFonts w:ascii="Cambria" w:hAnsi="Cambria"/>
        </w:rPr>
        <w:t xml:space="preserve"> </w:t>
      </w:r>
      <w:r w:rsidR="0066622C" w:rsidRPr="00AF2BB0">
        <w:rPr>
          <w:rFonts w:ascii="Cambria" w:hAnsi="Cambria"/>
        </w:rPr>
        <w:t>special meeting</w:t>
      </w:r>
      <w:r w:rsidR="00B5704A">
        <w:rPr>
          <w:rFonts w:ascii="Cambria" w:hAnsi="Cambria"/>
        </w:rPr>
        <w:t xml:space="preserve">. </w:t>
      </w:r>
    </w:p>
    <w:p w14:paraId="1D482C55" w14:textId="5CDE33A4" w:rsidR="003269E3" w:rsidRDefault="00B5704A" w:rsidP="00843394">
      <w:pPr>
        <w:pStyle w:val="NormalWeb"/>
        <w:snapToGrid w:val="0"/>
        <w:rPr>
          <w:rFonts w:ascii="Cambria" w:hAnsi="Cambria"/>
        </w:rPr>
      </w:pPr>
      <w:r>
        <w:rPr>
          <w:rFonts w:ascii="Cambria" w:hAnsi="Cambria"/>
        </w:rPr>
        <w:t>I</w:t>
      </w:r>
      <w:r w:rsidR="003269E3" w:rsidRPr="00AF2BB0">
        <w:rPr>
          <w:rFonts w:ascii="Cambria" w:hAnsi="Cambria"/>
        </w:rPr>
        <w:t>f</w:t>
      </w:r>
      <w:r w:rsidR="0089146C" w:rsidRPr="00AF2BB0">
        <w:rPr>
          <w:rFonts w:ascii="Cambria" w:hAnsi="Cambria"/>
        </w:rPr>
        <w:t xml:space="preserve"> a director </w:t>
      </w:r>
      <w:r w:rsidR="003269E3" w:rsidRPr="00AF2BB0">
        <w:rPr>
          <w:rFonts w:ascii="Cambria" w:hAnsi="Cambria"/>
        </w:rPr>
        <w:t>does</w:t>
      </w:r>
      <w:r w:rsidR="0089146C" w:rsidRPr="00AF2BB0">
        <w:rPr>
          <w:rFonts w:ascii="Cambria" w:hAnsi="Cambria"/>
        </w:rPr>
        <w:t xml:space="preserve"> </w:t>
      </w:r>
      <w:r w:rsidR="003269E3" w:rsidRPr="00AF2BB0">
        <w:rPr>
          <w:rFonts w:ascii="Cambria" w:hAnsi="Cambria"/>
        </w:rPr>
        <w:t>not</w:t>
      </w:r>
      <w:r>
        <w:rPr>
          <w:rFonts w:ascii="Cambria" w:hAnsi="Cambria"/>
        </w:rPr>
        <w:t>, for any reason,</w:t>
      </w:r>
      <w:r w:rsidR="0089146C" w:rsidRPr="00AF2BB0">
        <w:rPr>
          <w:rFonts w:ascii="Cambria" w:hAnsi="Cambria"/>
        </w:rPr>
        <w:t xml:space="preserve"> </w:t>
      </w:r>
      <w:r w:rsidR="003269E3" w:rsidRPr="00AF2BB0">
        <w:rPr>
          <w:rFonts w:ascii="Cambria" w:hAnsi="Cambria"/>
        </w:rPr>
        <w:t>have</w:t>
      </w:r>
      <w:r w:rsidR="0089146C" w:rsidRPr="00AF2BB0">
        <w:rPr>
          <w:rFonts w:ascii="Cambria" w:hAnsi="Cambria"/>
        </w:rPr>
        <w:t xml:space="preserve"> </w:t>
      </w:r>
      <w:r w:rsidR="003269E3" w:rsidRPr="00AF2BB0">
        <w:rPr>
          <w:rFonts w:ascii="Cambria" w:hAnsi="Cambria"/>
        </w:rPr>
        <w:t>ready</w:t>
      </w:r>
      <w:r w:rsidR="0089146C" w:rsidRPr="00AF2BB0">
        <w:rPr>
          <w:rFonts w:ascii="Cambria" w:hAnsi="Cambria"/>
        </w:rPr>
        <w:t xml:space="preserve"> </w:t>
      </w:r>
      <w:r w:rsidR="003269E3" w:rsidRPr="00AF2BB0">
        <w:rPr>
          <w:rFonts w:ascii="Cambria" w:hAnsi="Cambria"/>
        </w:rPr>
        <w:t>access</w:t>
      </w:r>
      <w:r w:rsidR="0089146C" w:rsidRPr="00AF2BB0">
        <w:rPr>
          <w:rFonts w:ascii="Cambria" w:hAnsi="Cambria"/>
        </w:rPr>
        <w:t xml:space="preserve"> </w:t>
      </w:r>
      <w:r w:rsidR="003269E3" w:rsidRPr="00AF2BB0">
        <w:rPr>
          <w:rFonts w:ascii="Cambria" w:hAnsi="Cambria"/>
        </w:rPr>
        <w:t>to</w:t>
      </w:r>
      <w:r w:rsidR="0089146C" w:rsidRPr="00AF2BB0">
        <w:rPr>
          <w:rFonts w:ascii="Cambria" w:hAnsi="Cambria"/>
        </w:rPr>
        <w:t xml:space="preserve"> e</w:t>
      </w:r>
      <w:r w:rsidR="003269E3" w:rsidRPr="00AF2BB0">
        <w:rPr>
          <w:rFonts w:ascii="Cambria" w:hAnsi="Cambria"/>
        </w:rPr>
        <w:t>mail,</w:t>
      </w:r>
      <w:r w:rsidR="0089146C" w:rsidRPr="00AF2BB0">
        <w:rPr>
          <w:rFonts w:ascii="Cambria" w:hAnsi="Cambria"/>
        </w:rPr>
        <w:t xml:space="preserve"> the chair or executive director </w:t>
      </w:r>
      <w:r w:rsidR="003269E3" w:rsidRPr="00AF2BB0">
        <w:rPr>
          <w:rFonts w:ascii="Cambria" w:hAnsi="Cambria"/>
        </w:rPr>
        <w:t xml:space="preserve">will </w:t>
      </w:r>
      <w:r>
        <w:rPr>
          <w:rFonts w:ascii="Cambria" w:hAnsi="Cambria"/>
        </w:rPr>
        <w:t xml:space="preserve">endeavour to </w:t>
      </w:r>
      <w:r w:rsidR="003269E3" w:rsidRPr="00AF2BB0">
        <w:rPr>
          <w:rFonts w:ascii="Cambria" w:hAnsi="Cambria"/>
        </w:rPr>
        <w:t xml:space="preserve">communicate the </w:t>
      </w:r>
      <w:r>
        <w:rPr>
          <w:rFonts w:ascii="Cambria" w:hAnsi="Cambria"/>
        </w:rPr>
        <w:t xml:space="preserve">invitation to vote </w:t>
      </w:r>
      <w:r w:rsidR="003269E3" w:rsidRPr="00AF2BB0">
        <w:rPr>
          <w:rFonts w:ascii="Cambria" w:hAnsi="Cambria"/>
        </w:rPr>
        <w:t xml:space="preserve">in some other way and relay </w:t>
      </w:r>
      <w:r>
        <w:rPr>
          <w:rFonts w:ascii="Cambria" w:hAnsi="Cambria"/>
        </w:rPr>
        <w:t xml:space="preserve">this director’s </w:t>
      </w:r>
      <w:r w:rsidR="003269E3" w:rsidRPr="00AF2BB0">
        <w:rPr>
          <w:rFonts w:ascii="Cambria" w:hAnsi="Cambria"/>
        </w:rPr>
        <w:t xml:space="preserve">vote to the rest of the board. </w:t>
      </w:r>
    </w:p>
    <w:p w14:paraId="12D667B6" w14:textId="77777777" w:rsidR="009C631E" w:rsidRDefault="009C631E" w:rsidP="00843394">
      <w:pPr>
        <w:pStyle w:val="NormalWeb"/>
        <w:snapToGrid w:val="0"/>
        <w:rPr>
          <w:rFonts w:asciiTheme="minorHAnsi" w:hAnsiTheme="minorHAnsi" w:cstheme="minorHAnsi"/>
          <w:sz w:val="22"/>
          <w:szCs w:val="22"/>
        </w:rPr>
      </w:pPr>
    </w:p>
    <w:p w14:paraId="1B067FA6" w14:textId="77777777" w:rsidR="009C631E" w:rsidRDefault="009C631E" w:rsidP="00843394">
      <w:pPr>
        <w:pStyle w:val="NormalWeb"/>
        <w:snapToGri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</w:t>
      </w:r>
    </w:p>
    <w:p w14:paraId="537012B0" w14:textId="2091F8E7" w:rsidR="009C631E" w:rsidRPr="009C631E" w:rsidRDefault="009C631E" w:rsidP="00843394">
      <w:pPr>
        <w:pStyle w:val="NormalWeb"/>
        <w:snapToGrid w:val="0"/>
        <w:rPr>
          <w:rFonts w:asciiTheme="minorHAnsi" w:hAnsiTheme="minorHAnsi" w:cstheme="minorHAnsi"/>
          <w:sz w:val="22"/>
          <w:szCs w:val="22"/>
        </w:rPr>
      </w:pPr>
      <w:r w:rsidRPr="009C631E">
        <w:rPr>
          <w:rFonts w:asciiTheme="minorHAnsi" w:hAnsiTheme="minorHAnsi" w:cstheme="minorHAnsi"/>
          <w:sz w:val="22"/>
          <w:szCs w:val="22"/>
        </w:rPr>
        <w:t>Note: This sample policy may be freely used and adapted by non-profit organization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C631E">
        <w:rPr>
          <w:rFonts w:asciiTheme="minorHAnsi" w:hAnsiTheme="minorHAnsi" w:cstheme="minorHAnsi"/>
          <w:sz w:val="22"/>
          <w:szCs w:val="22"/>
        </w:rPr>
        <w:t xml:space="preserve"> without attribution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9D0A81C" w14:textId="77777777" w:rsidR="00CB115C" w:rsidRPr="00AF2BB0" w:rsidRDefault="00CB115C" w:rsidP="007E6FEA">
      <w:pPr>
        <w:snapToGrid w:val="0"/>
        <w:rPr>
          <w:rFonts w:ascii="Cambria" w:hAnsi="Cambria"/>
        </w:rPr>
      </w:pPr>
    </w:p>
    <w:sectPr w:rsidR="00CB115C" w:rsidRPr="00AF2BB0" w:rsidSect="007E6FEA">
      <w:headerReference w:type="default" r:id="rId8"/>
      <w:footerReference w:type="default" r:id="rId9"/>
      <w:endnotePr>
        <w:numFmt w:val="decimal"/>
      </w:endnotePr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F097" w14:textId="77777777" w:rsidR="00C87C6C" w:rsidRDefault="00C87C6C" w:rsidP="00AD6B79">
      <w:r>
        <w:separator/>
      </w:r>
    </w:p>
  </w:endnote>
  <w:endnote w:type="continuationSeparator" w:id="0">
    <w:p w14:paraId="6C9EA0C7" w14:textId="77777777" w:rsidR="00C87C6C" w:rsidRDefault="00C87C6C" w:rsidP="00AD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896"/>
      <w:gridCol w:w="464"/>
    </w:tblGrid>
    <w:tr w:rsidR="003F2E3E" w:rsidRPr="00C7200C" w14:paraId="1DC9829E" w14:textId="77777777" w:rsidTr="00B75134">
      <w:tc>
        <w:tcPr>
          <w:tcW w:w="4752" w:type="pct"/>
          <w:tcBorders>
            <w:right w:val="single" w:sz="18" w:space="0" w:color="4472C4" w:themeColor="accent1"/>
          </w:tcBorders>
        </w:tcPr>
        <w:p w14:paraId="61677B75" w14:textId="649D83BB" w:rsidR="003F2E3E" w:rsidRPr="0045614A" w:rsidRDefault="003F2E3E" w:rsidP="003F2E3E">
          <w:pPr>
            <w:pStyle w:val="Header"/>
            <w:jc w:val="right"/>
            <w:rPr>
              <w:rFonts w:ascii="Calibri" w:hAnsi="Calibri"/>
              <w:b/>
              <w:color w:val="4472C4" w:themeColor="accent1"/>
            </w:rPr>
          </w:pPr>
          <w:sdt>
            <w:sdtPr>
              <w:rPr>
                <w:rFonts w:ascii="Calibri" w:eastAsiaTheme="majorEastAsia" w:hAnsi="Calibri" w:cstheme="majorBidi"/>
                <w:b/>
                <w:color w:val="4472C4" w:themeColor="accent1"/>
              </w:rPr>
              <w:alias w:val="Title"/>
              <w:id w:val="17712982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="Calibri" w:eastAsiaTheme="majorEastAsia" w:hAnsi="Calibri" w:cstheme="majorBidi"/>
                  <w:b/>
                  <w:color w:val="4472C4" w:themeColor="accent1"/>
                </w:rPr>
                <w:t xml:space="preserve">     </w:t>
              </w:r>
            </w:sdtContent>
          </w:sdt>
          <w:r>
            <w:rPr>
              <w:rFonts w:ascii="Calibri" w:eastAsiaTheme="majorEastAsia" w:hAnsi="Calibri" w:cs="Calibri"/>
              <w:b/>
              <w:color w:val="4472C4" w:themeColor="accent1"/>
            </w:rPr>
            <w:t xml:space="preserve">© 2025 </w:t>
          </w:r>
          <w:r>
            <w:rPr>
              <w:rFonts w:ascii="Calibri" w:eastAsiaTheme="majorEastAsia" w:hAnsi="Calibri" w:cstheme="majorBidi"/>
              <w:b/>
              <w:color w:val="4472C4" w:themeColor="accent1"/>
            </w:rPr>
            <w:t>Governing Good</w:t>
          </w:r>
        </w:p>
      </w:tc>
      <w:tc>
        <w:tcPr>
          <w:tcW w:w="248" w:type="pct"/>
          <w:tcBorders>
            <w:left w:val="single" w:sz="18" w:space="0" w:color="4472C4" w:themeColor="accent1"/>
          </w:tcBorders>
        </w:tcPr>
        <w:p w14:paraId="59F8184F" w14:textId="6B13C4A3" w:rsidR="003F2E3E" w:rsidRPr="00C7200C" w:rsidRDefault="003F2E3E" w:rsidP="003F2E3E">
          <w:pPr>
            <w:pStyle w:val="Header"/>
            <w:rPr>
              <w:rFonts w:ascii="Calibri" w:eastAsiaTheme="majorEastAsia" w:hAnsi="Calibri" w:cstheme="majorBidi"/>
              <w:b/>
              <w:color w:val="4472C4" w:themeColor="accent1"/>
            </w:rPr>
          </w:pPr>
          <w:r w:rsidRPr="00412958">
            <w:rPr>
              <w:rFonts w:ascii="Calibri" w:hAnsi="Calibri"/>
              <w:b/>
              <w:color w:val="4472C4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472C4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472C4" w:themeColor="accent1"/>
            </w:rPr>
            <w:fldChar w:fldCharType="separate"/>
          </w:r>
          <w:r>
            <w:rPr>
              <w:rFonts w:ascii="Calibri" w:hAnsi="Calibri"/>
              <w:b/>
              <w:noProof/>
              <w:color w:val="4472C4" w:themeColor="accent1"/>
            </w:rPr>
            <w:t>1</w:t>
          </w:r>
          <w:r w:rsidRPr="00412958">
            <w:rPr>
              <w:rFonts w:ascii="Calibri" w:hAnsi="Calibri"/>
              <w:b/>
              <w:color w:val="4472C4" w:themeColor="accent1"/>
            </w:rPr>
            <w:fldChar w:fldCharType="end"/>
          </w:r>
        </w:p>
      </w:tc>
    </w:tr>
  </w:tbl>
  <w:p w14:paraId="706D1EE4" w14:textId="35A39F02" w:rsidR="00811494" w:rsidRDefault="00811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682C" w14:textId="77777777" w:rsidR="00C87C6C" w:rsidRDefault="00C87C6C" w:rsidP="00AD6B79">
      <w:r>
        <w:separator/>
      </w:r>
    </w:p>
  </w:footnote>
  <w:footnote w:type="continuationSeparator" w:id="0">
    <w:p w14:paraId="411550C7" w14:textId="77777777" w:rsidR="00C87C6C" w:rsidRDefault="00C87C6C" w:rsidP="00AD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C2A3" w14:textId="6FEFC825" w:rsidR="009C631E" w:rsidRPr="009C631E" w:rsidRDefault="009C631E" w:rsidP="009C631E">
    <w:pPr>
      <w:pStyle w:val="Header"/>
      <w:jc w:val="right"/>
      <w:rPr>
        <w:sz w:val="22"/>
        <w:szCs w:val="22"/>
      </w:rPr>
    </w:pPr>
    <w:r>
      <w:rPr>
        <w:sz w:val="22"/>
        <w:szCs w:val="22"/>
      </w:rPr>
      <w:t>Sample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B00"/>
    <w:multiLevelType w:val="hybridMultilevel"/>
    <w:tmpl w:val="0DE46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77E6F"/>
    <w:multiLevelType w:val="multilevel"/>
    <w:tmpl w:val="892C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9041C"/>
    <w:multiLevelType w:val="hybridMultilevel"/>
    <w:tmpl w:val="A704D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1CC"/>
    <w:multiLevelType w:val="hybridMultilevel"/>
    <w:tmpl w:val="7FC4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61D25"/>
    <w:multiLevelType w:val="multilevel"/>
    <w:tmpl w:val="A8A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8E6055"/>
    <w:multiLevelType w:val="hybridMultilevel"/>
    <w:tmpl w:val="D05CF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4121F"/>
    <w:multiLevelType w:val="hybridMultilevel"/>
    <w:tmpl w:val="589E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335301">
    <w:abstractNumId w:val="4"/>
  </w:num>
  <w:num w:numId="2" w16cid:durableId="2121534474">
    <w:abstractNumId w:val="2"/>
  </w:num>
  <w:num w:numId="3" w16cid:durableId="475342673">
    <w:abstractNumId w:val="0"/>
  </w:num>
  <w:num w:numId="4" w16cid:durableId="710808988">
    <w:abstractNumId w:val="6"/>
  </w:num>
  <w:num w:numId="5" w16cid:durableId="319772982">
    <w:abstractNumId w:val="1"/>
  </w:num>
  <w:num w:numId="6" w16cid:durableId="649483492">
    <w:abstractNumId w:val="5"/>
  </w:num>
  <w:num w:numId="7" w16cid:durableId="964240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activeWritingStyle w:appName="MSWord" w:lang="en-CA" w:vendorID="64" w:dllVersion="0" w:nlCheck="1" w:checkStyle="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E3"/>
    <w:rsid w:val="00196988"/>
    <w:rsid w:val="00265BE2"/>
    <w:rsid w:val="00285882"/>
    <w:rsid w:val="003269E3"/>
    <w:rsid w:val="00362FD1"/>
    <w:rsid w:val="003A2A60"/>
    <w:rsid w:val="003F2E3E"/>
    <w:rsid w:val="004E6F29"/>
    <w:rsid w:val="005619A8"/>
    <w:rsid w:val="00657AAF"/>
    <w:rsid w:val="0066622C"/>
    <w:rsid w:val="007176A8"/>
    <w:rsid w:val="00747870"/>
    <w:rsid w:val="007E6FEA"/>
    <w:rsid w:val="008043B7"/>
    <w:rsid w:val="00811494"/>
    <w:rsid w:val="00843394"/>
    <w:rsid w:val="0089146C"/>
    <w:rsid w:val="008D3B80"/>
    <w:rsid w:val="009712E4"/>
    <w:rsid w:val="009C631E"/>
    <w:rsid w:val="00A43078"/>
    <w:rsid w:val="00AA6231"/>
    <w:rsid w:val="00AD6B79"/>
    <w:rsid w:val="00AF2BB0"/>
    <w:rsid w:val="00B358CE"/>
    <w:rsid w:val="00B41F81"/>
    <w:rsid w:val="00B5704A"/>
    <w:rsid w:val="00B5760D"/>
    <w:rsid w:val="00BA5042"/>
    <w:rsid w:val="00BB4E88"/>
    <w:rsid w:val="00C37DBE"/>
    <w:rsid w:val="00C67779"/>
    <w:rsid w:val="00C87C6C"/>
    <w:rsid w:val="00C96E71"/>
    <w:rsid w:val="00CB115C"/>
    <w:rsid w:val="00CB7A83"/>
    <w:rsid w:val="00E84260"/>
    <w:rsid w:val="00E96072"/>
    <w:rsid w:val="00EC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08272"/>
  <w15:chartTrackingRefBased/>
  <w15:docId w15:val="{04EDB377-016D-2C4E-9738-3DAE5EE7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9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269E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D6B7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6B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6B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11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494"/>
  </w:style>
  <w:style w:type="paragraph" w:styleId="Footer">
    <w:name w:val="footer"/>
    <w:basedOn w:val="Normal"/>
    <w:link w:val="FooterChar"/>
    <w:uiPriority w:val="99"/>
    <w:unhideWhenUsed/>
    <w:rsid w:val="00811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 GoverningGood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Grant MacDonald</dc:creator>
  <cp:keywords/>
  <dc:description/>
  <cp:lastModifiedBy>E Grant MacDonald</cp:lastModifiedBy>
  <cp:revision>2</cp:revision>
  <dcterms:created xsi:type="dcterms:W3CDTF">2025-04-08T23:46:00Z</dcterms:created>
  <dcterms:modified xsi:type="dcterms:W3CDTF">2025-04-08T23:46:00Z</dcterms:modified>
</cp:coreProperties>
</file>